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077C" w14:textId="77777777" w:rsidR="00302CC6" w:rsidRDefault="00302CC6">
      <w:pPr>
        <w:pStyle w:val="BodyText"/>
        <w:spacing w:before="0"/>
        <w:ind w:left="0"/>
        <w:rPr>
          <w:rFonts w:ascii="Times New Roman"/>
        </w:rPr>
      </w:pPr>
    </w:p>
    <w:p w14:paraId="1E7C077D" w14:textId="77777777" w:rsidR="00302CC6" w:rsidRDefault="00302CC6">
      <w:pPr>
        <w:pStyle w:val="BodyText"/>
        <w:spacing w:before="89"/>
        <w:ind w:left="0"/>
        <w:rPr>
          <w:rFonts w:ascii="Times New Roman"/>
        </w:rPr>
      </w:pPr>
    </w:p>
    <w:p w14:paraId="1E7C077E" w14:textId="77777777" w:rsidR="00302CC6" w:rsidRDefault="00630921">
      <w:pPr>
        <w:pStyle w:val="Heading1"/>
        <w:ind w:left="122"/>
        <w:jc w:val="center"/>
      </w:pPr>
      <w:bookmarkStart w:id="0" w:name="_Hlk208671428"/>
      <w:r>
        <w:rPr>
          <w:noProof/>
        </w:rPr>
        <w:drawing>
          <wp:anchor distT="0" distB="0" distL="0" distR="0" simplePos="0" relativeHeight="15728640" behindDoc="0" locked="0" layoutInCell="1" allowOverlap="1" wp14:anchorId="1E7C07A7" wp14:editId="1E7C07A8">
            <wp:simplePos x="0" y="0"/>
            <wp:positionH relativeFrom="page">
              <wp:posOffset>990600</wp:posOffset>
            </wp:positionH>
            <wp:positionV relativeFrom="paragraph">
              <wp:posOffset>-582250</wp:posOffset>
            </wp:positionV>
            <wp:extent cx="1076324" cy="13129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76324" cy="1312984"/>
                    </a:xfrm>
                    <a:prstGeom prst="rect">
                      <a:avLst/>
                    </a:prstGeom>
                  </pic:spPr>
                </pic:pic>
              </a:graphicData>
            </a:graphic>
          </wp:anchor>
        </w:drawing>
      </w:r>
      <w:r>
        <w:t>Kingston</w:t>
      </w:r>
      <w:r>
        <w:rPr>
          <w:spacing w:val="-4"/>
        </w:rPr>
        <w:t xml:space="preserve"> </w:t>
      </w:r>
      <w:r>
        <w:t>Police</w:t>
      </w:r>
      <w:r>
        <w:rPr>
          <w:spacing w:val="-5"/>
        </w:rPr>
        <w:t xml:space="preserve"> </w:t>
      </w:r>
      <w:r>
        <w:t>Service</w:t>
      </w:r>
      <w:r>
        <w:rPr>
          <w:spacing w:val="-2"/>
        </w:rPr>
        <w:t xml:space="preserve"> Board</w:t>
      </w:r>
    </w:p>
    <w:p w14:paraId="1E7C077F" w14:textId="77777777" w:rsidR="00302CC6" w:rsidRDefault="00302CC6">
      <w:pPr>
        <w:pStyle w:val="BodyText"/>
        <w:spacing w:before="0"/>
        <w:ind w:left="0"/>
        <w:rPr>
          <w:b/>
        </w:rPr>
      </w:pPr>
    </w:p>
    <w:p w14:paraId="1E7C0780" w14:textId="77777777" w:rsidR="00302CC6" w:rsidRDefault="00302CC6">
      <w:pPr>
        <w:pStyle w:val="BodyText"/>
        <w:spacing w:before="0"/>
        <w:ind w:left="0"/>
        <w:rPr>
          <w:b/>
        </w:rPr>
      </w:pPr>
    </w:p>
    <w:p w14:paraId="1E7C0781" w14:textId="77777777" w:rsidR="00302CC6" w:rsidRDefault="00302CC6">
      <w:pPr>
        <w:pStyle w:val="BodyText"/>
        <w:spacing w:before="269"/>
        <w:ind w:left="0"/>
        <w:rPr>
          <w:b/>
        </w:rPr>
      </w:pPr>
    </w:p>
    <w:p w14:paraId="1E7C0782" w14:textId="3B6F499C" w:rsidR="00302CC6" w:rsidRDefault="00630921">
      <w:pPr>
        <w:ind w:left="120"/>
        <w:rPr>
          <w:b/>
          <w:sz w:val="24"/>
        </w:rPr>
      </w:pPr>
      <w:r>
        <w:rPr>
          <w:b/>
          <w:sz w:val="24"/>
        </w:rPr>
        <w:t>Public</w:t>
      </w:r>
      <w:r>
        <w:rPr>
          <w:b/>
          <w:spacing w:val="-3"/>
          <w:sz w:val="24"/>
        </w:rPr>
        <w:t xml:space="preserve"> </w:t>
      </w:r>
      <w:r>
        <w:rPr>
          <w:b/>
          <w:sz w:val="24"/>
        </w:rPr>
        <w:t>Agenda</w:t>
      </w:r>
      <w:r>
        <w:rPr>
          <w:b/>
          <w:spacing w:val="-5"/>
          <w:sz w:val="24"/>
        </w:rPr>
        <w:t xml:space="preserve"> </w:t>
      </w:r>
      <w:r>
        <w:rPr>
          <w:b/>
          <w:sz w:val="24"/>
        </w:rPr>
        <w:t>Recommendation</w:t>
      </w:r>
      <w:r>
        <w:rPr>
          <w:b/>
          <w:spacing w:val="-3"/>
          <w:sz w:val="24"/>
        </w:rPr>
        <w:t xml:space="preserve"> </w:t>
      </w:r>
      <w:r>
        <w:rPr>
          <w:b/>
          <w:spacing w:val="-2"/>
          <w:sz w:val="24"/>
        </w:rPr>
        <w:t>Report</w:t>
      </w:r>
    </w:p>
    <w:p w14:paraId="1E7C0783" w14:textId="77777777" w:rsidR="00302CC6" w:rsidRDefault="00630921">
      <w:pPr>
        <w:pStyle w:val="BodyText"/>
        <w:tabs>
          <w:tab w:val="left" w:pos="2279"/>
        </w:tabs>
        <w:spacing w:before="262"/>
      </w:pPr>
      <w:r>
        <w:rPr>
          <w:spacing w:val="-5"/>
        </w:rPr>
        <w:t>To:</w:t>
      </w:r>
      <w:r>
        <w:tab/>
        <w:t>Kingston</w:t>
      </w:r>
      <w:r>
        <w:rPr>
          <w:spacing w:val="-3"/>
        </w:rPr>
        <w:t xml:space="preserve"> </w:t>
      </w:r>
      <w:r>
        <w:t>Police</w:t>
      </w:r>
      <w:r>
        <w:rPr>
          <w:spacing w:val="-3"/>
        </w:rPr>
        <w:t xml:space="preserve"> </w:t>
      </w:r>
      <w:r>
        <w:t>Service</w:t>
      </w:r>
      <w:r>
        <w:rPr>
          <w:spacing w:val="-2"/>
        </w:rPr>
        <w:t xml:space="preserve"> Board</w:t>
      </w:r>
    </w:p>
    <w:p w14:paraId="1E7C0784" w14:textId="77777777" w:rsidR="00302CC6" w:rsidRDefault="00630921">
      <w:pPr>
        <w:pStyle w:val="BodyText"/>
        <w:tabs>
          <w:tab w:val="left" w:pos="2279"/>
        </w:tabs>
      </w:pPr>
      <w:r>
        <w:rPr>
          <w:spacing w:val="-2"/>
        </w:rPr>
        <w:t>From:</w:t>
      </w:r>
      <w:r>
        <w:tab/>
        <w:t>Lorie</w:t>
      </w:r>
      <w:r>
        <w:rPr>
          <w:spacing w:val="-5"/>
        </w:rPr>
        <w:t xml:space="preserve"> </w:t>
      </w:r>
      <w:r>
        <w:t>Sargeant,</w:t>
      </w:r>
      <w:r>
        <w:rPr>
          <w:spacing w:val="-5"/>
        </w:rPr>
        <w:t xml:space="preserve"> </w:t>
      </w:r>
      <w:r>
        <w:t>Board</w:t>
      </w:r>
      <w:r>
        <w:rPr>
          <w:spacing w:val="-4"/>
        </w:rPr>
        <w:t xml:space="preserve"> </w:t>
      </w:r>
      <w:r>
        <w:rPr>
          <w:spacing w:val="-2"/>
        </w:rPr>
        <w:t>Administrator</w:t>
      </w:r>
    </w:p>
    <w:p w14:paraId="1E7C0785" w14:textId="77777777" w:rsidR="00302CC6" w:rsidRDefault="00630921">
      <w:pPr>
        <w:pStyle w:val="BodyText"/>
        <w:tabs>
          <w:tab w:val="left" w:pos="2279"/>
        </w:tabs>
        <w:spacing w:before="262" w:line="468" w:lineRule="auto"/>
        <w:ind w:right="1177"/>
      </w:pPr>
      <w:r>
        <w:rPr>
          <w:noProof/>
        </w:rPr>
        <mc:AlternateContent>
          <mc:Choice Requires="wps">
            <w:drawing>
              <wp:anchor distT="0" distB="0" distL="0" distR="0" simplePos="0" relativeHeight="487544832" behindDoc="1" locked="0" layoutInCell="1" allowOverlap="1" wp14:anchorId="1E7C07A9" wp14:editId="1E7C07AA">
                <wp:simplePos x="0" y="0"/>
                <wp:positionH relativeFrom="page">
                  <wp:posOffset>972311</wp:posOffset>
                </wp:positionH>
                <wp:positionV relativeFrom="paragraph">
                  <wp:posOffset>708681</wp:posOffset>
                </wp:positionV>
                <wp:extent cx="59042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6350"/>
                        </a:xfrm>
                        <a:custGeom>
                          <a:avLst/>
                          <a:gdLst/>
                          <a:ahLst/>
                          <a:cxnLst/>
                          <a:rect l="l" t="t" r="r" b="b"/>
                          <a:pathLst>
                            <a:path w="5904230" h="6350">
                              <a:moveTo>
                                <a:pt x="5903976" y="0"/>
                              </a:moveTo>
                              <a:lnTo>
                                <a:pt x="0" y="0"/>
                              </a:lnTo>
                              <a:lnTo>
                                <a:pt x="0" y="6096"/>
                              </a:lnTo>
                              <a:lnTo>
                                <a:pt x="5903976" y="6096"/>
                              </a:lnTo>
                              <a:lnTo>
                                <a:pt x="5903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FF9DE" id="Graphic 3" o:spid="_x0000_s1026" style="position:absolute;margin-left:76.55pt;margin-top:55.8pt;width:464.9pt;height:.5pt;z-index:-15771648;visibility:visible;mso-wrap-style:square;mso-wrap-distance-left:0;mso-wrap-distance-top:0;mso-wrap-distance-right:0;mso-wrap-distance-bottom:0;mso-position-horizontal:absolute;mso-position-horizontal-relative:page;mso-position-vertical:absolute;mso-position-vertical-relative:text;v-text-anchor:top" coordsize="5904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" path="m5903976,l,,,6096r5903976,l5903976,xe" fillcolor="black" stroked="f">
                <v:path arrowok="t"/>
                <w10:wrap anchorx="page"/>
              </v:shape>
            </w:pict>
          </mc:Fallback>
        </mc:AlternateContent>
      </w:r>
      <w:r>
        <w:rPr>
          <w:spacing w:val="-2"/>
        </w:rPr>
        <w:t>Subject:</w:t>
      </w:r>
      <w:r>
        <w:tab/>
        <w:t>Approval</w:t>
      </w:r>
      <w:r>
        <w:rPr>
          <w:spacing w:val="-5"/>
        </w:rPr>
        <w:t xml:space="preserve"> </w:t>
      </w:r>
      <w:r>
        <w:t>of</w:t>
      </w:r>
      <w:r>
        <w:rPr>
          <w:spacing w:val="-7"/>
        </w:rPr>
        <w:t xml:space="preserve"> </w:t>
      </w:r>
      <w:r>
        <w:t>Public</w:t>
      </w:r>
      <w:r>
        <w:rPr>
          <w:spacing w:val="-7"/>
        </w:rPr>
        <w:t xml:space="preserve"> </w:t>
      </w:r>
      <w:r>
        <w:t>and</w:t>
      </w:r>
      <w:r>
        <w:rPr>
          <w:spacing w:val="-6"/>
        </w:rPr>
        <w:t xml:space="preserve"> </w:t>
      </w:r>
      <w:r>
        <w:t>In-Camera</w:t>
      </w:r>
      <w:r>
        <w:rPr>
          <w:spacing w:val="-4"/>
        </w:rPr>
        <w:t xml:space="preserve"> </w:t>
      </w:r>
      <w:r>
        <w:t>Reporting</w:t>
      </w:r>
      <w:r>
        <w:rPr>
          <w:spacing w:val="-8"/>
        </w:rPr>
        <w:t xml:space="preserve"> </w:t>
      </w:r>
      <w:r>
        <w:t xml:space="preserve">Templates </w:t>
      </w:r>
      <w:r>
        <w:rPr>
          <w:spacing w:val="-2"/>
        </w:rPr>
        <w:t>Date:</w:t>
      </w:r>
      <w:r>
        <w:tab/>
        <w:t>August 6, 2025</w:t>
      </w:r>
    </w:p>
    <w:p w14:paraId="1E7C0786" w14:textId="77777777" w:rsidR="00302CC6" w:rsidRDefault="00630921">
      <w:pPr>
        <w:pStyle w:val="Heading1"/>
        <w:spacing w:before="30" w:line="468" w:lineRule="auto"/>
        <w:ind w:right="4711"/>
      </w:pPr>
      <w:r>
        <w:t>Strategic</w:t>
      </w:r>
      <w:r>
        <w:rPr>
          <w:spacing w:val="-17"/>
        </w:rPr>
        <w:t xml:space="preserve"> </w:t>
      </w:r>
      <w:r>
        <w:t>Priority</w:t>
      </w:r>
      <w:r>
        <w:rPr>
          <w:spacing w:val="-17"/>
        </w:rPr>
        <w:t xml:space="preserve"> </w:t>
      </w:r>
      <w:r>
        <w:t xml:space="preserve">Alignment: </w:t>
      </w:r>
      <w:r>
        <w:rPr>
          <w:spacing w:val="-2"/>
        </w:rPr>
        <w:t>Administrative/Procedural Recommendation:</w:t>
      </w:r>
    </w:p>
    <w:p w14:paraId="1E7C0787" w14:textId="3ECD5815" w:rsidR="00302CC6" w:rsidRDefault="00630921">
      <w:pPr>
        <w:pStyle w:val="BodyText"/>
        <w:spacing w:before="0" w:line="259" w:lineRule="auto"/>
      </w:pPr>
      <w:r>
        <w:rPr>
          <w:b/>
        </w:rPr>
        <w:t>That</w:t>
      </w:r>
      <w:r>
        <w:rPr>
          <w:b/>
          <w:spacing w:val="-5"/>
        </w:rPr>
        <w:t xml:space="preserve"> </w:t>
      </w:r>
      <w:r>
        <w:t>the</w:t>
      </w:r>
      <w:r>
        <w:rPr>
          <w:spacing w:val="-5"/>
        </w:rPr>
        <w:t xml:space="preserve"> </w:t>
      </w:r>
      <w:r>
        <w:t>Kingston</w:t>
      </w:r>
      <w:r>
        <w:rPr>
          <w:spacing w:val="-5"/>
        </w:rPr>
        <w:t xml:space="preserve"> </w:t>
      </w:r>
      <w:r>
        <w:t>Police</w:t>
      </w:r>
      <w:r>
        <w:rPr>
          <w:spacing w:val="-3"/>
        </w:rPr>
        <w:t xml:space="preserve"> </w:t>
      </w:r>
      <w:r>
        <w:t>Service</w:t>
      </w:r>
      <w:r>
        <w:rPr>
          <w:spacing w:val="-5"/>
        </w:rPr>
        <w:t xml:space="preserve"> </w:t>
      </w:r>
      <w:r>
        <w:t>Board</w:t>
      </w:r>
      <w:r>
        <w:rPr>
          <w:spacing w:val="-5"/>
        </w:rPr>
        <w:t xml:space="preserve"> </w:t>
      </w:r>
      <w:proofErr w:type="gramStart"/>
      <w:r>
        <w:t>approve</w:t>
      </w:r>
      <w:proofErr w:type="gramEnd"/>
      <w:r>
        <w:rPr>
          <w:spacing w:val="-3"/>
        </w:rPr>
        <w:t xml:space="preserve"> </w:t>
      </w:r>
      <w:r>
        <w:t>the</w:t>
      </w:r>
      <w:r>
        <w:rPr>
          <w:spacing w:val="-3"/>
        </w:rPr>
        <w:t xml:space="preserve"> </w:t>
      </w:r>
      <w:r>
        <w:t>implementation</w:t>
      </w:r>
      <w:r>
        <w:rPr>
          <w:spacing w:val="-3"/>
        </w:rPr>
        <w:t xml:space="preserve"> </w:t>
      </w:r>
      <w:r>
        <w:t>of</w:t>
      </w:r>
      <w:r>
        <w:rPr>
          <w:spacing w:val="-6"/>
        </w:rPr>
        <w:t xml:space="preserve"> </w:t>
      </w:r>
      <w:r>
        <w:t>new standardized templates for:</w:t>
      </w:r>
    </w:p>
    <w:p w14:paraId="1E7C0788" w14:textId="77777777" w:rsidR="00302CC6" w:rsidRDefault="00630921">
      <w:pPr>
        <w:pStyle w:val="ListParagraph"/>
        <w:numPr>
          <w:ilvl w:val="0"/>
          <w:numId w:val="2"/>
        </w:numPr>
        <w:tabs>
          <w:tab w:val="left" w:pos="839"/>
        </w:tabs>
        <w:spacing w:before="237"/>
        <w:ind w:left="839" w:hanging="359"/>
        <w:rPr>
          <w:sz w:val="24"/>
        </w:rPr>
      </w:pPr>
      <w:r>
        <w:rPr>
          <w:sz w:val="24"/>
        </w:rPr>
        <w:t>Public</w:t>
      </w:r>
      <w:r>
        <w:rPr>
          <w:spacing w:val="-3"/>
          <w:sz w:val="24"/>
        </w:rPr>
        <w:t xml:space="preserve"> </w:t>
      </w:r>
      <w:r>
        <w:rPr>
          <w:sz w:val="24"/>
        </w:rPr>
        <w:t>Reports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Board;</w:t>
      </w:r>
      <w:r>
        <w:rPr>
          <w:spacing w:val="-3"/>
          <w:sz w:val="24"/>
        </w:rPr>
        <w:t xml:space="preserve"> </w:t>
      </w:r>
      <w:r>
        <w:rPr>
          <w:spacing w:val="-5"/>
          <w:sz w:val="24"/>
        </w:rPr>
        <w:t>and</w:t>
      </w:r>
    </w:p>
    <w:p w14:paraId="1E7C0789" w14:textId="140D8D03" w:rsidR="00302CC6" w:rsidRDefault="00630921">
      <w:pPr>
        <w:pStyle w:val="ListParagraph"/>
        <w:numPr>
          <w:ilvl w:val="0"/>
          <w:numId w:val="2"/>
        </w:numPr>
        <w:tabs>
          <w:tab w:val="left" w:pos="840"/>
        </w:tabs>
        <w:spacing w:line="259" w:lineRule="auto"/>
        <w:ind w:right="726"/>
        <w:rPr>
          <w:sz w:val="24"/>
        </w:rPr>
      </w:pPr>
      <w:r>
        <w:rPr>
          <w:sz w:val="24"/>
        </w:rPr>
        <w:t>In-Camera</w:t>
      </w:r>
      <w:r>
        <w:rPr>
          <w:spacing w:val="-3"/>
          <w:sz w:val="24"/>
        </w:rPr>
        <w:t xml:space="preserve"> </w:t>
      </w:r>
      <w:r>
        <w:rPr>
          <w:sz w:val="24"/>
        </w:rPr>
        <w:t>Reports</w:t>
      </w:r>
      <w:r>
        <w:rPr>
          <w:spacing w:val="-4"/>
          <w:sz w:val="24"/>
        </w:rPr>
        <w:t xml:space="preserve"> </w:t>
      </w:r>
      <w:r w:rsidR="00661FEA">
        <w:rPr>
          <w:spacing w:val="-4"/>
          <w:sz w:val="24"/>
        </w:rPr>
        <w:t xml:space="preserve">to the Board </w:t>
      </w:r>
      <w:r>
        <w:rPr>
          <w:sz w:val="24"/>
        </w:rPr>
        <w:t>submitted</w:t>
      </w:r>
      <w:r>
        <w:rPr>
          <w:spacing w:val="-5"/>
          <w:sz w:val="24"/>
        </w:rPr>
        <w:t xml:space="preserve"> </w:t>
      </w:r>
      <w:r>
        <w:rPr>
          <w:sz w:val="24"/>
        </w:rPr>
        <w:t>pursuant</w:t>
      </w:r>
      <w:r>
        <w:rPr>
          <w:spacing w:val="-3"/>
          <w:sz w:val="24"/>
        </w:rPr>
        <w:t xml:space="preserve"> </w:t>
      </w:r>
      <w:r>
        <w:rPr>
          <w:sz w:val="24"/>
        </w:rPr>
        <w:t>to</w:t>
      </w:r>
      <w:r>
        <w:rPr>
          <w:spacing w:val="-3"/>
          <w:sz w:val="24"/>
        </w:rPr>
        <w:t xml:space="preserve"> </w:t>
      </w:r>
      <w:r>
        <w:rPr>
          <w:sz w:val="24"/>
        </w:rPr>
        <w:t>Sections</w:t>
      </w:r>
      <w:r>
        <w:rPr>
          <w:spacing w:val="-4"/>
          <w:sz w:val="24"/>
        </w:rPr>
        <w:t xml:space="preserve"> </w:t>
      </w:r>
      <w:r>
        <w:rPr>
          <w:sz w:val="24"/>
        </w:rPr>
        <w:t>44(2)</w:t>
      </w:r>
      <w:r>
        <w:rPr>
          <w:spacing w:val="-5"/>
          <w:sz w:val="24"/>
        </w:rPr>
        <w:t xml:space="preserve"> </w:t>
      </w:r>
      <w:r>
        <w:rPr>
          <w:sz w:val="24"/>
        </w:rPr>
        <w:t>and</w:t>
      </w:r>
      <w:r>
        <w:rPr>
          <w:spacing w:val="-3"/>
          <w:sz w:val="24"/>
        </w:rPr>
        <w:t xml:space="preserve"> </w:t>
      </w:r>
      <w:r>
        <w:rPr>
          <w:sz w:val="24"/>
        </w:rPr>
        <w:t>44(6)</w:t>
      </w:r>
      <w:r>
        <w:rPr>
          <w:spacing w:val="-7"/>
          <w:sz w:val="24"/>
        </w:rPr>
        <w:t xml:space="preserve"> </w:t>
      </w:r>
      <w:r>
        <w:rPr>
          <w:sz w:val="24"/>
        </w:rPr>
        <w:t>of</w:t>
      </w:r>
      <w:r>
        <w:rPr>
          <w:spacing w:val="-3"/>
          <w:sz w:val="24"/>
        </w:rPr>
        <w:t xml:space="preserve"> </w:t>
      </w:r>
      <w:r>
        <w:rPr>
          <w:sz w:val="24"/>
        </w:rPr>
        <w:t>the Community Safety and Policing Act, 2019 (CSPA);</w:t>
      </w:r>
    </w:p>
    <w:p w14:paraId="1E7C078A" w14:textId="77777777" w:rsidR="00302CC6" w:rsidRDefault="00630921">
      <w:pPr>
        <w:pStyle w:val="BodyText"/>
        <w:spacing w:before="241" w:line="259" w:lineRule="auto"/>
        <w:ind w:right="1177"/>
      </w:pPr>
      <w:r>
        <w:t>as</w:t>
      </w:r>
      <w:r>
        <w:rPr>
          <w:spacing w:val="-3"/>
        </w:rPr>
        <w:t xml:space="preserve"> </w:t>
      </w:r>
      <w:r>
        <w:t>standard</w:t>
      </w:r>
      <w:r>
        <w:rPr>
          <w:spacing w:val="-4"/>
        </w:rPr>
        <w:t xml:space="preserve"> </w:t>
      </w:r>
      <w:r>
        <w:t>reporting</w:t>
      </w:r>
      <w:r>
        <w:rPr>
          <w:spacing w:val="-2"/>
        </w:rPr>
        <w:t xml:space="preserve"> </w:t>
      </w:r>
      <w:r>
        <w:t>tools</w:t>
      </w:r>
      <w:r>
        <w:rPr>
          <w:spacing w:val="-3"/>
        </w:rPr>
        <w:t xml:space="preserve"> </w:t>
      </w:r>
      <w:r>
        <w:t>for</w:t>
      </w:r>
      <w:r>
        <w:rPr>
          <w:spacing w:val="-6"/>
        </w:rPr>
        <w:t xml:space="preserve"> </w:t>
      </w:r>
      <w:r>
        <w:t>all</w:t>
      </w:r>
      <w:r>
        <w:rPr>
          <w:spacing w:val="-3"/>
        </w:rPr>
        <w:t xml:space="preserve"> </w:t>
      </w:r>
      <w:r>
        <w:t>matters</w:t>
      </w:r>
      <w:r>
        <w:rPr>
          <w:spacing w:val="-5"/>
        </w:rPr>
        <w:t xml:space="preserve"> </w:t>
      </w:r>
      <w:r>
        <w:t>brought</w:t>
      </w:r>
      <w:r>
        <w:rPr>
          <w:spacing w:val="-5"/>
        </w:rPr>
        <w:t xml:space="preserve"> </w:t>
      </w:r>
      <w:r>
        <w:t>forward</w:t>
      </w:r>
      <w:r>
        <w:rPr>
          <w:spacing w:val="-5"/>
        </w:rPr>
        <w:t xml:space="preserve"> </w:t>
      </w:r>
      <w:r>
        <w:t>for</w:t>
      </w:r>
      <w:r>
        <w:rPr>
          <w:spacing w:val="-4"/>
        </w:rPr>
        <w:t xml:space="preserve"> </w:t>
      </w:r>
      <w:r>
        <w:t>the</w:t>
      </w:r>
      <w:r>
        <w:rPr>
          <w:spacing w:val="-2"/>
        </w:rPr>
        <w:t xml:space="preserve"> </w:t>
      </w:r>
      <w:r>
        <w:t xml:space="preserve">Board’s </w:t>
      </w:r>
      <w:r>
        <w:rPr>
          <w:spacing w:val="-2"/>
        </w:rPr>
        <w:t>consideration.</w:t>
      </w:r>
    </w:p>
    <w:p w14:paraId="1E7C078B" w14:textId="77777777" w:rsidR="00302CC6" w:rsidRDefault="00630921">
      <w:pPr>
        <w:pStyle w:val="Heading1"/>
        <w:spacing w:before="240"/>
        <w:ind w:left="119"/>
      </w:pPr>
      <w:r>
        <w:rPr>
          <w:spacing w:val="-2"/>
        </w:rPr>
        <w:t>Background/Analysis:</w:t>
      </w:r>
    </w:p>
    <w:p w14:paraId="1E7C078C" w14:textId="77777777" w:rsidR="00302CC6" w:rsidRDefault="00630921">
      <w:pPr>
        <w:pStyle w:val="BodyText"/>
        <w:spacing w:line="259" w:lineRule="auto"/>
      </w:pPr>
      <w:r>
        <w:t>In</w:t>
      </w:r>
      <w:r>
        <w:rPr>
          <w:spacing w:val="-3"/>
        </w:rPr>
        <w:t xml:space="preserve"> </w:t>
      </w:r>
      <w:r>
        <w:t>support</w:t>
      </w:r>
      <w:r>
        <w:rPr>
          <w:spacing w:val="-6"/>
        </w:rPr>
        <w:t xml:space="preserve"> </w:t>
      </w:r>
      <w:r>
        <w:t>of</w:t>
      </w:r>
      <w:r>
        <w:rPr>
          <w:spacing w:val="-3"/>
        </w:rPr>
        <w:t xml:space="preserve"> </w:t>
      </w:r>
      <w:r>
        <w:t>the</w:t>
      </w:r>
      <w:r>
        <w:rPr>
          <w:spacing w:val="-5"/>
        </w:rPr>
        <w:t xml:space="preserve"> </w:t>
      </w:r>
      <w:r>
        <w:t>Board’s</w:t>
      </w:r>
      <w:r>
        <w:rPr>
          <w:spacing w:val="-4"/>
        </w:rPr>
        <w:t xml:space="preserve"> </w:t>
      </w:r>
      <w:r>
        <w:t>ongoing</w:t>
      </w:r>
      <w:r>
        <w:rPr>
          <w:spacing w:val="-3"/>
        </w:rPr>
        <w:t xml:space="preserve"> </w:t>
      </w:r>
      <w:r>
        <w:t>commitment</w:t>
      </w:r>
      <w:r>
        <w:rPr>
          <w:spacing w:val="-3"/>
        </w:rPr>
        <w:t xml:space="preserve"> </w:t>
      </w:r>
      <w:r>
        <w:t>to</w:t>
      </w:r>
      <w:r>
        <w:rPr>
          <w:spacing w:val="-3"/>
        </w:rPr>
        <w:t xml:space="preserve"> </w:t>
      </w:r>
      <w:r>
        <w:t>transparency,</w:t>
      </w:r>
      <w:r>
        <w:rPr>
          <w:spacing w:val="-6"/>
        </w:rPr>
        <w:t xml:space="preserve"> </w:t>
      </w:r>
      <w:r>
        <w:t>accountability,</w:t>
      </w:r>
      <w:r>
        <w:rPr>
          <w:spacing w:val="-3"/>
        </w:rPr>
        <w:t xml:space="preserve"> </w:t>
      </w:r>
      <w:r>
        <w:t xml:space="preserve">and efficient governance, the Administrator has developed two standardized reporting templates for use by the Kingston Police when submitting matters for the Board’s </w:t>
      </w:r>
      <w:r>
        <w:rPr>
          <w:spacing w:val="-2"/>
        </w:rPr>
        <w:t>consideration.</w:t>
      </w:r>
    </w:p>
    <w:p w14:paraId="1E7C078D" w14:textId="0CF2967D" w:rsidR="00035915" w:rsidRDefault="00630921">
      <w:pPr>
        <w:pStyle w:val="BodyText"/>
        <w:spacing w:before="238" w:line="259" w:lineRule="auto"/>
        <w:ind w:left="119" w:right="109"/>
      </w:pPr>
      <w:r>
        <w:t>The</w:t>
      </w:r>
      <w:r>
        <w:rPr>
          <w:spacing w:val="-3"/>
        </w:rPr>
        <w:t xml:space="preserve"> </w:t>
      </w:r>
      <w:r>
        <w:t>objective</w:t>
      </w:r>
      <w:r>
        <w:rPr>
          <w:spacing w:val="-3"/>
        </w:rPr>
        <w:t xml:space="preserve"> </w:t>
      </w:r>
      <w:r>
        <w:t>is</w:t>
      </w:r>
      <w:r>
        <w:rPr>
          <w:spacing w:val="-6"/>
        </w:rPr>
        <w:t xml:space="preserve"> </w:t>
      </w:r>
      <w:r>
        <w:t>to</w:t>
      </w:r>
      <w:r>
        <w:rPr>
          <w:spacing w:val="-5"/>
        </w:rPr>
        <w:t xml:space="preserve"> </w:t>
      </w:r>
      <w:r>
        <w:t>provide</w:t>
      </w:r>
      <w:r>
        <w:rPr>
          <w:spacing w:val="-3"/>
        </w:rPr>
        <w:t xml:space="preserve"> </w:t>
      </w:r>
      <w:r>
        <w:t>a</w:t>
      </w:r>
      <w:r>
        <w:rPr>
          <w:spacing w:val="-3"/>
        </w:rPr>
        <w:t xml:space="preserve"> </w:t>
      </w:r>
      <w:r>
        <w:t>consistent</w:t>
      </w:r>
      <w:r>
        <w:rPr>
          <w:spacing w:val="-3"/>
        </w:rPr>
        <w:t xml:space="preserve"> </w:t>
      </w:r>
      <w:r>
        <w:t>structure</w:t>
      </w:r>
      <w:r>
        <w:rPr>
          <w:spacing w:val="-3"/>
        </w:rPr>
        <w:t xml:space="preserve"> </w:t>
      </w:r>
      <w:r>
        <w:t>for</w:t>
      </w:r>
      <w:r>
        <w:rPr>
          <w:spacing w:val="-5"/>
        </w:rPr>
        <w:t xml:space="preserve"> </w:t>
      </w:r>
      <w:r>
        <w:t>reporting,</w:t>
      </w:r>
      <w:r>
        <w:rPr>
          <w:spacing w:val="-3"/>
        </w:rPr>
        <w:t xml:space="preserve"> </w:t>
      </w:r>
      <w:r>
        <w:t>ensure</w:t>
      </w:r>
      <w:r>
        <w:rPr>
          <w:spacing w:val="-3"/>
        </w:rPr>
        <w:t xml:space="preserve"> </w:t>
      </w:r>
      <w:r>
        <w:t>alignment</w:t>
      </w:r>
      <w:r>
        <w:rPr>
          <w:spacing w:val="-3"/>
        </w:rPr>
        <w:t xml:space="preserve"> </w:t>
      </w:r>
      <w:r>
        <w:t>with statutory requirements, and enhance the Board’s ability to assess matters in the context of its Strategic Plan and statutory authority.</w:t>
      </w:r>
    </w:p>
    <w:p w14:paraId="518403D0" w14:textId="77777777" w:rsidR="00035915" w:rsidRDefault="00035915">
      <w:pPr>
        <w:rPr>
          <w:sz w:val="24"/>
          <w:szCs w:val="24"/>
        </w:rPr>
      </w:pPr>
      <w:r>
        <w:br w:type="page"/>
      </w:r>
    </w:p>
    <w:p w14:paraId="21BA8E52" w14:textId="77777777" w:rsidR="00302CC6" w:rsidRDefault="00302CC6">
      <w:pPr>
        <w:pStyle w:val="BodyText"/>
        <w:spacing w:before="238" w:line="259" w:lineRule="auto"/>
        <w:ind w:left="119" w:right="109"/>
      </w:pPr>
    </w:p>
    <w:p w14:paraId="1E7C078F" w14:textId="77777777" w:rsidR="00302CC6" w:rsidRDefault="00630921">
      <w:pPr>
        <w:pStyle w:val="Heading1"/>
        <w:spacing w:before="80"/>
      </w:pPr>
      <w:r>
        <w:rPr>
          <w:spacing w:val="-2"/>
        </w:rPr>
        <w:t>Discussion:</w:t>
      </w:r>
    </w:p>
    <w:p w14:paraId="1E7C0790" w14:textId="77777777" w:rsidR="00302CC6" w:rsidRDefault="00630921">
      <w:pPr>
        <w:pStyle w:val="ListParagraph"/>
        <w:numPr>
          <w:ilvl w:val="0"/>
          <w:numId w:val="1"/>
        </w:numPr>
        <w:tabs>
          <w:tab w:val="left" w:pos="388"/>
        </w:tabs>
        <w:ind w:hanging="268"/>
        <w:rPr>
          <w:sz w:val="24"/>
        </w:rPr>
      </w:pPr>
      <w:r>
        <w:rPr>
          <w:sz w:val="24"/>
        </w:rPr>
        <w:t>Public</w:t>
      </w:r>
      <w:r>
        <w:rPr>
          <w:spacing w:val="-4"/>
          <w:sz w:val="24"/>
        </w:rPr>
        <w:t xml:space="preserve"> </w:t>
      </w:r>
      <w:r>
        <w:rPr>
          <w:sz w:val="24"/>
        </w:rPr>
        <w:t>Report</w:t>
      </w:r>
      <w:r>
        <w:rPr>
          <w:spacing w:val="-3"/>
          <w:sz w:val="24"/>
        </w:rPr>
        <w:t xml:space="preserve"> </w:t>
      </w:r>
      <w:r>
        <w:rPr>
          <w:spacing w:val="-2"/>
          <w:sz w:val="24"/>
        </w:rPr>
        <w:t>Template</w:t>
      </w:r>
    </w:p>
    <w:p w14:paraId="1E7C0791" w14:textId="77777777" w:rsidR="00302CC6" w:rsidRDefault="00630921">
      <w:pPr>
        <w:pStyle w:val="BodyText"/>
        <w:spacing w:line="259" w:lineRule="auto"/>
      </w:pPr>
      <w:r>
        <w:t>The</w:t>
      </w:r>
      <w:r>
        <w:rPr>
          <w:spacing w:val="-2"/>
        </w:rPr>
        <w:t xml:space="preserve"> </w:t>
      </w:r>
      <w:r>
        <w:t>new</w:t>
      </w:r>
      <w:r>
        <w:rPr>
          <w:spacing w:val="-3"/>
        </w:rPr>
        <w:t xml:space="preserve"> </w:t>
      </w:r>
      <w:r>
        <w:t>Public</w:t>
      </w:r>
      <w:r>
        <w:rPr>
          <w:spacing w:val="-3"/>
        </w:rPr>
        <w:t xml:space="preserve"> </w:t>
      </w:r>
      <w:r>
        <w:t>Report</w:t>
      </w:r>
      <w:r>
        <w:rPr>
          <w:spacing w:val="-5"/>
        </w:rPr>
        <w:t xml:space="preserve"> </w:t>
      </w:r>
      <w:r>
        <w:t>Template</w:t>
      </w:r>
      <w:r>
        <w:rPr>
          <w:spacing w:val="-4"/>
        </w:rPr>
        <w:t xml:space="preserve"> </w:t>
      </w:r>
      <w:r>
        <w:t>incorporates</w:t>
      </w:r>
      <w:r>
        <w:rPr>
          <w:spacing w:val="-5"/>
        </w:rPr>
        <w:t xml:space="preserve"> </w:t>
      </w:r>
      <w:r>
        <w:t>a</w:t>
      </w:r>
      <w:r>
        <w:rPr>
          <w:spacing w:val="-2"/>
        </w:rPr>
        <w:t xml:space="preserve"> </w:t>
      </w:r>
      <w:r>
        <w:t>drop-down</w:t>
      </w:r>
      <w:r>
        <w:rPr>
          <w:spacing w:val="-4"/>
        </w:rPr>
        <w:t xml:space="preserve"> </w:t>
      </w:r>
      <w:r>
        <w:t>menu</w:t>
      </w:r>
      <w:r>
        <w:rPr>
          <w:spacing w:val="-4"/>
        </w:rPr>
        <w:t xml:space="preserve"> </w:t>
      </w:r>
      <w:r>
        <w:t>function</w:t>
      </w:r>
      <w:r>
        <w:rPr>
          <w:spacing w:val="-4"/>
        </w:rPr>
        <w:t xml:space="preserve"> </w:t>
      </w:r>
      <w:r>
        <w:t>enabling</w:t>
      </w:r>
      <w:r>
        <w:rPr>
          <w:spacing w:val="-4"/>
        </w:rPr>
        <w:t xml:space="preserve"> </w:t>
      </w:r>
      <w:r>
        <w:t>the author to align the subject matter of the report with one or more of the Strategic Objectives set out in the current Strategic Plan.</w:t>
      </w:r>
    </w:p>
    <w:p w14:paraId="1E7C0792" w14:textId="38D4B4A6" w:rsidR="00302CC6" w:rsidRDefault="00630921">
      <w:pPr>
        <w:pStyle w:val="BodyText"/>
        <w:spacing w:before="239" w:line="259" w:lineRule="auto"/>
      </w:pPr>
      <w:r>
        <w:t>This feature ensures that reports clearly demonstrate their relevance to the Board’s strategic</w:t>
      </w:r>
      <w:r>
        <w:rPr>
          <w:spacing w:val="-5"/>
        </w:rPr>
        <w:t xml:space="preserve"> </w:t>
      </w:r>
      <w:r>
        <w:t>priorities</w:t>
      </w:r>
      <w:r>
        <w:rPr>
          <w:spacing w:val="-3"/>
        </w:rPr>
        <w:t xml:space="preserve"> </w:t>
      </w:r>
      <w:r>
        <w:t>and</w:t>
      </w:r>
      <w:r>
        <w:rPr>
          <w:spacing w:val="-4"/>
        </w:rPr>
        <w:t xml:space="preserve"> </w:t>
      </w:r>
      <w:r w:rsidR="00035915">
        <w:t>facilitate</w:t>
      </w:r>
      <w:r>
        <w:rPr>
          <w:spacing w:val="-5"/>
        </w:rPr>
        <w:t xml:space="preserve"> </w:t>
      </w:r>
      <w:r>
        <w:t>more</w:t>
      </w:r>
      <w:r>
        <w:rPr>
          <w:spacing w:val="-4"/>
        </w:rPr>
        <w:t xml:space="preserve"> </w:t>
      </w:r>
      <w:r>
        <w:t>informed</w:t>
      </w:r>
      <w:r>
        <w:rPr>
          <w:spacing w:val="-2"/>
        </w:rPr>
        <w:t xml:space="preserve"> </w:t>
      </w:r>
      <w:r>
        <w:t>and</w:t>
      </w:r>
      <w:r>
        <w:rPr>
          <w:spacing w:val="-4"/>
        </w:rPr>
        <w:t xml:space="preserve"> </w:t>
      </w:r>
      <w:r>
        <w:t>targeted</w:t>
      </w:r>
      <w:r>
        <w:rPr>
          <w:spacing w:val="-4"/>
        </w:rPr>
        <w:t xml:space="preserve"> </w:t>
      </w:r>
      <w:r>
        <w:t>decision-making</w:t>
      </w:r>
      <w:r>
        <w:rPr>
          <w:spacing w:val="-4"/>
        </w:rPr>
        <w:t xml:space="preserve"> </w:t>
      </w:r>
      <w:r>
        <w:t>by</w:t>
      </w:r>
      <w:r>
        <w:rPr>
          <w:spacing w:val="-3"/>
        </w:rPr>
        <w:t xml:space="preserve"> </w:t>
      </w:r>
      <w:r>
        <w:t xml:space="preserve">the </w:t>
      </w:r>
      <w:r>
        <w:rPr>
          <w:spacing w:val="-2"/>
        </w:rPr>
        <w:t>Board.</w:t>
      </w:r>
    </w:p>
    <w:p w14:paraId="1E7C0793" w14:textId="77777777" w:rsidR="00302CC6" w:rsidRDefault="00630921">
      <w:pPr>
        <w:pStyle w:val="BodyText"/>
        <w:spacing w:before="241"/>
      </w:pPr>
      <w:r>
        <w:t>Benefits</w:t>
      </w:r>
      <w:r>
        <w:rPr>
          <w:spacing w:val="-3"/>
        </w:rPr>
        <w:t xml:space="preserve"> </w:t>
      </w:r>
      <w:r>
        <w:rPr>
          <w:spacing w:val="-2"/>
        </w:rPr>
        <w:t>include:</w:t>
      </w:r>
    </w:p>
    <w:p w14:paraId="1E7C0794" w14:textId="77777777" w:rsidR="00302CC6" w:rsidRDefault="00630921">
      <w:pPr>
        <w:pStyle w:val="ListParagraph"/>
        <w:numPr>
          <w:ilvl w:val="1"/>
          <w:numId w:val="1"/>
        </w:numPr>
        <w:tabs>
          <w:tab w:val="left" w:pos="839"/>
        </w:tabs>
        <w:ind w:left="839" w:hanging="359"/>
        <w:rPr>
          <w:sz w:val="24"/>
        </w:rPr>
      </w:pPr>
      <w:r>
        <w:rPr>
          <w:sz w:val="24"/>
        </w:rPr>
        <w:t>Increased</w:t>
      </w:r>
      <w:r>
        <w:rPr>
          <w:spacing w:val="-3"/>
          <w:sz w:val="24"/>
        </w:rPr>
        <w:t xml:space="preserve"> </w:t>
      </w:r>
      <w:r>
        <w:rPr>
          <w:sz w:val="24"/>
        </w:rPr>
        <w:t>alignment</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Strategic</w:t>
      </w:r>
      <w:r>
        <w:rPr>
          <w:spacing w:val="-3"/>
          <w:sz w:val="24"/>
        </w:rPr>
        <w:t xml:space="preserve"> </w:t>
      </w:r>
      <w:r>
        <w:rPr>
          <w:spacing w:val="-4"/>
          <w:sz w:val="24"/>
        </w:rPr>
        <w:t>Plan</w:t>
      </w:r>
    </w:p>
    <w:p w14:paraId="1E7C0795" w14:textId="77777777" w:rsidR="00302CC6" w:rsidRDefault="00630921">
      <w:pPr>
        <w:pStyle w:val="ListParagraph"/>
        <w:numPr>
          <w:ilvl w:val="1"/>
          <w:numId w:val="1"/>
        </w:numPr>
        <w:tabs>
          <w:tab w:val="left" w:pos="839"/>
        </w:tabs>
        <w:spacing w:before="261"/>
        <w:ind w:left="839" w:hanging="359"/>
        <w:rPr>
          <w:sz w:val="24"/>
        </w:rPr>
      </w:pPr>
      <w:r>
        <w:rPr>
          <w:sz w:val="24"/>
        </w:rPr>
        <w:t>Improved</w:t>
      </w:r>
      <w:r>
        <w:rPr>
          <w:spacing w:val="-4"/>
          <w:sz w:val="24"/>
        </w:rPr>
        <w:t xml:space="preserve"> </w:t>
      </w:r>
      <w:r>
        <w:rPr>
          <w:sz w:val="24"/>
        </w:rPr>
        <w:t>transparency</w:t>
      </w:r>
      <w:r>
        <w:rPr>
          <w:spacing w:val="-4"/>
          <w:sz w:val="24"/>
        </w:rPr>
        <w:t xml:space="preserve"> </w:t>
      </w:r>
      <w:r>
        <w:rPr>
          <w:sz w:val="24"/>
        </w:rPr>
        <w:t>to</w:t>
      </w:r>
      <w:r>
        <w:rPr>
          <w:spacing w:val="-1"/>
          <w:sz w:val="24"/>
        </w:rPr>
        <w:t xml:space="preserve"> </w:t>
      </w:r>
      <w:r>
        <w:rPr>
          <w:sz w:val="24"/>
        </w:rPr>
        <w:t>the</w:t>
      </w:r>
      <w:r>
        <w:rPr>
          <w:spacing w:val="-3"/>
          <w:sz w:val="24"/>
        </w:rPr>
        <w:t xml:space="preserve"> </w:t>
      </w:r>
      <w:r>
        <w:rPr>
          <w:spacing w:val="-2"/>
          <w:sz w:val="24"/>
        </w:rPr>
        <w:t>public</w:t>
      </w:r>
    </w:p>
    <w:p w14:paraId="1E7C0796" w14:textId="77777777" w:rsidR="00302CC6" w:rsidRDefault="00630921">
      <w:pPr>
        <w:pStyle w:val="ListParagraph"/>
        <w:numPr>
          <w:ilvl w:val="1"/>
          <w:numId w:val="1"/>
        </w:numPr>
        <w:tabs>
          <w:tab w:val="left" w:pos="839"/>
        </w:tabs>
        <w:ind w:left="839" w:hanging="359"/>
        <w:rPr>
          <w:sz w:val="24"/>
        </w:rPr>
      </w:pPr>
      <w:r>
        <w:rPr>
          <w:sz w:val="24"/>
        </w:rPr>
        <w:t>Streamlined</w:t>
      </w:r>
      <w:r>
        <w:rPr>
          <w:spacing w:val="-6"/>
          <w:sz w:val="24"/>
        </w:rPr>
        <w:t xml:space="preserve"> </w:t>
      </w:r>
      <w:r>
        <w:rPr>
          <w:sz w:val="24"/>
        </w:rPr>
        <w:t>analysis</w:t>
      </w:r>
      <w:r>
        <w:rPr>
          <w:spacing w:val="-3"/>
          <w:sz w:val="24"/>
        </w:rPr>
        <w:t xml:space="preserve"> </w:t>
      </w:r>
      <w:r>
        <w:rPr>
          <w:sz w:val="24"/>
        </w:rPr>
        <w:t>of</w:t>
      </w:r>
      <w:r>
        <w:rPr>
          <w:spacing w:val="-2"/>
          <w:sz w:val="24"/>
        </w:rPr>
        <w:t xml:space="preserve"> </w:t>
      </w:r>
      <w:r>
        <w:rPr>
          <w:sz w:val="24"/>
        </w:rPr>
        <w:t>Board</w:t>
      </w:r>
      <w:r>
        <w:rPr>
          <w:spacing w:val="-2"/>
          <w:sz w:val="24"/>
        </w:rPr>
        <w:t xml:space="preserve"> </w:t>
      </w:r>
      <w:r>
        <w:rPr>
          <w:sz w:val="24"/>
        </w:rPr>
        <w:t>agenda</w:t>
      </w:r>
      <w:r>
        <w:rPr>
          <w:spacing w:val="-2"/>
          <w:sz w:val="24"/>
        </w:rPr>
        <w:t xml:space="preserve"> </w:t>
      </w:r>
      <w:r>
        <w:rPr>
          <w:sz w:val="24"/>
        </w:rPr>
        <w:t>items</w:t>
      </w:r>
      <w:r>
        <w:rPr>
          <w:spacing w:val="-4"/>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strategic</w:t>
      </w:r>
      <w:r>
        <w:rPr>
          <w:spacing w:val="-2"/>
          <w:sz w:val="24"/>
        </w:rPr>
        <w:t xml:space="preserve"> outcomes</w:t>
      </w:r>
    </w:p>
    <w:p w14:paraId="1E7C0797" w14:textId="77777777" w:rsidR="00302CC6" w:rsidRDefault="00630921">
      <w:pPr>
        <w:pStyle w:val="ListParagraph"/>
        <w:numPr>
          <w:ilvl w:val="0"/>
          <w:numId w:val="1"/>
        </w:numPr>
        <w:tabs>
          <w:tab w:val="left" w:pos="387"/>
        </w:tabs>
        <w:ind w:left="387" w:hanging="267"/>
        <w:rPr>
          <w:sz w:val="24"/>
        </w:rPr>
      </w:pPr>
      <w:r>
        <w:rPr>
          <w:sz w:val="24"/>
        </w:rPr>
        <w:t>In-Camera</w:t>
      </w:r>
      <w:r>
        <w:rPr>
          <w:spacing w:val="-5"/>
          <w:sz w:val="24"/>
        </w:rPr>
        <w:t xml:space="preserve"> </w:t>
      </w:r>
      <w:r>
        <w:rPr>
          <w:sz w:val="24"/>
        </w:rPr>
        <w:t>Report</w:t>
      </w:r>
      <w:r>
        <w:rPr>
          <w:spacing w:val="-2"/>
          <w:sz w:val="24"/>
        </w:rPr>
        <w:t xml:space="preserve"> Template</w:t>
      </w:r>
    </w:p>
    <w:p w14:paraId="1E7C0798" w14:textId="77777777" w:rsidR="00302CC6" w:rsidRDefault="00630921">
      <w:pPr>
        <w:pStyle w:val="BodyText"/>
        <w:spacing w:line="259" w:lineRule="auto"/>
        <w:ind w:right="136"/>
        <w:jc w:val="both"/>
      </w:pPr>
      <w:r>
        <w:t>The</w:t>
      </w:r>
      <w:r>
        <w:rPr>
          <w:spacing w:val="-2"/>
        </w:rPr>
        <w:t xml:space="preserve"> </w:t>
      </w:r>
      <w:r>
        <w:t>In-Camera</w:t>
      </w:r>
      <w:r>
        <w:rPr>
          <w:spacing w:val="-4"/>
        </w:rPr>
        <w:t xml:space="preserve"> </w:t>
      </w:r>
      <w:r>
        <w:t>Report</w:t>
      </w:r>
      <w:r>
        <w:rPr>
          <w:spacing w:val="-5"/>
        </w:rPr>
        <w:t xml:space="preserve"> </w:t>
      </w:r>
      <w:r>
        <w:t>Template</w:t>
      </w:r>
      <w:r>
        <w:rPr>
          <w:spacing w:val="-4"/>
        </w:rPr>
        <w:t xml:space="preserve"> </w:t>
      </w:r>
      <w:r>
        <w:t>has</w:t>
      </w:r>
      <w:r>
        <w:rPr>
          <w:spacing w:val="-5"/>
        </w:rPr>
        <w:t xml:space="preserve"> </w:t>
      </w:r>
      <w:r>
        <w:t>been</w:t>
      </w:r>
      <w:r>
        <w:rPr>
          <w:spacing w:val="-4"/>
        </w:rPr>
        <w:t xml:space="preserve"> </w:t>
      </w:r>
      <w:r>
        <w:t>designed</w:t>
      </w:r>
      <w:r>
        <w:rPr>
          <w:spacing w:val="-4"/>
        </w:rPr>
        <w:t xml:space="preserve"> </w:t>
      </w:r>
      <w:r>
        <w:t>to</w:t>
      </w:r>
      <w:r>
        <w:rPr>
          <w:spacing w:val="-4"/>
        </w:rPr>
        <w:t xml:space="preserve"> </w:t>
      </w:r>
      <w:r>
        <w:t>assist</w:t>
      </w:r>
      <w:r>
        <w:rPr>
          <w:spacing w:val="-2"/>
        </w:rPr>
        <w:t xml:space="preserve"> </w:t>
      </w:r>
      <w:r>
        <w:t>the</w:t>
      </w:r>
      <w:r>
        <w:rPr>
          <w:spacing w:val="-2"/>
        </w:rPr>
        <w:t xml:space="preserve"> </w:t>
      </w:r>
      <w:r>
        <w:t>Board</w:t>
      </w:r>
      <w:r>
        <w:rPr>
          <w:spacing w:val="-2"/>
        </w:rPr>
        <w:t xml:space="preserve"> </w:t>
      </w:r>
      <w:r>
        <w:t>in</w:t>
      </w:r>
      <w:r>
        <w:rPr>
          <w:spacing w:val="-4"/>
        </w:rPr>
        <w:t xml:space="preserve"> </w:t>
      </w:r>
      <w:r>
        <w:t>meeting</w:t>
      </w:r>
      <w:r>
        <w:rPr>
          <w:spacing w:val="-2"/>
        </w:rPr>
        <w:t xml:space="preserve"> </w:t>
      </w:r>
      <w:r>
        <w:t xml:space="preserve">its obligations under Section 44(2) (matters to be </w:t>
      </w:r>
      <w:proofErr w:type="gramStart"/>
      <w:r>
        <w:t>closed</w:t>
      </w:r>
      <w:proofErr w:type="gramEnd"/>
      <w:r>
        <w:t xml:space="preserve"> to the public) and Section 44(6) (educational or training sessions) of the CSPA.</w:t>
      </w:r>
    </w:p>
    <w:p w14:paraId="1E7C0799" w14:textId="77777777" w:rsidR="00302CC6" w:rsidRDefault="00630921">
      <w:pPr>
        <w:pStyle w:val="BodyText"/>
        <w:spacing w:before="241" w:line="259" w:lineRule="auto"/>
        <w:ind w:right="108"/>
        <w:jc w:val="both"/>
      </w:pPr>
      <w:r>
        <w:t>The</w:t>
      </w:r>
      <w:r>
        <w:rPr>
          <w:spacing w:val="-2"/>
        </w:rPr>
        <w:t xml:space="preserve"> </w:t>
      </w:r>
      <w:r>
        <w:t>template</w:t>
      </w:r>
      <w:r>
        <w:rPr>
          <w:spacing w:val="-4"/>
        </w:rPr>
        <w:t xml:space="preserve"> </w:t>
      </w:r>
      <w:r>
        <w:t>includes</w:t>
      </w:r>
      <w:r>
        <w:rPr>
          <w:spacing w:val="-5"/>
        </w:rPr>
        <w:t xml:space="preserve"> </w:t>
      </w:r>
      <w:r>
        <w:t>a</w:t>
      </w:r>
      <w:r>
        <w:rPr>
          <w:spacing w:val="-2"/>
        </w:rPr>
        <w:t xml:space="preserve"> </w:t>
      </w:r>
      <w:r>
        <w:t>mandatory</w:t>
      </w:r>
      <w:r>
        <w:rPr>
          <w:spacing w:val="-5"/>
        </w:rPr>
        <w:t xml:space="preserve"> </w:t>
      </w:r>
      <w:r>
        <w:t>drop-down</w:t>
      </w:r>
      <w:r>
        <w:rPr>
          <w:spacing w:val="-2"/>
        </w:rPr>
        <w:t xml:space="preserve"> </w:t>
      </w:r>
      <w:r>
        <w:t>menu</w:t>
      </w:r>
      <w:r>
        <w:rPr>
          <w:spacing w:val="-4"/>
        </w:rPr>
        <w:t xml:space="preserve"> </w:t>
      </w:r>
      <w:r>
        <w:t>that</w:t>
      </w:r>
      <w:r>
        <w:rPr>
          <w:spacing w:val="-2"/>
        </w:rPr>
        <w:t xml:space="preserve"> </w:t>
      </w:r>
      <w:r>
        <w:t>requires</w:t>
      </w:r>
      <w:r>
        <w:rPr>
          <w:spacing w:val="-3"/>
        </w:rPr>
        <w:t xml:space="preserve"> </w:t>
      </w:r>
      <w:r>
        <w:t>the</w:t>
      </w:r>
      <w:r>
        <w:rPr>
          <w:spacing w:val="-2"/>
        </w:rPr>
        <w:t xml:space="preserve"> </w:t>
      </w:r>
      <w:r>
        <w:t>author</w:t>
      </w:r>
      <w:r>
        <w:rPr>
          <w:spacing w:val="-4"/>
        </w:rPr>
        <w:t xml:space="preserve"> </w:t>
      </w:r>
      <w:r>
        <w:t>to</w:t>
      </w:r>
      <w:r>
        <w:rPr>
          <w:spacing w:val="-2"/>
        </w:rPr>
        <w:t xml:space="preserve"> </w:t>
      </w:r>
      <w:r>
        <w:t>select the relevant statutory basis for considering the matter in camera. This ensures that all in-camera discussions are grounded in specific, legislatively authorized criteria.</w:t>
      </w:r>
    </w:p>
    <w:p w14:paraId="1E7C079A" w14:textId="77777777" w:rsidR="00302CC6" w:rsidRDefault="00630921">
      <w:pPr>
        <w:pStyle w:val="BodyText"/>
        <w:spacing w:before="239"/>
      </w:pPr>
      <w:r>
        <w:t>Benefits</w:t>
      </w:r>
      <w:r>
        <w:rPr>
          <w:spacing w:val="-3"/>
        </w:rPr>
        <w:t xml:space="preserve"> </w:t>
      </w:r>
      <w:r>
        <w:rPr>
          <w:spacing w:val="-2"/>
        </w:rPr>
        <w:t>include:</w:t>
      </w:r>
    </w:p>
    <w:p w14:paraId="1E7C079B" w14:textId="77777777" w:rsidR="00302CC6" w:rsidRDefault="00630921">
      <w:pPr>
        <w:pStyle w:val="ListParagraph"/>
        <w:numPr>
          <w:ilvl w:val="1"/>
          <w:numId w:val="1"/>
        </w:numPr>
        <w:tabs>
          <w:tab w:val="left" w:pos="839"/>
        </w:tabs>
        <w:ind w:left="839" w:hanging="359"/>
        <w:rPr>
          <w:sz w:val="24"/>
        </w:rPr>
      </w:pPr>
      <w:r>
        <w:rPr>
          <w:sz w:val="24"/>
        </w:rPr>
        <w:t>Compliance</w:t>
      </w:r>
      <w:r>
        <w:rPr>
          <w:spacing w:val="-5"/>
          <w:sz w:val="24"/>
        </w:rPr>
        <w:t xml:space="preserve"> </w:t>
      </w:r>
      <w:r>
        <w:rPr>
          <w:sz w:val="24"/>
        </w:rPr>
        <w:t>with</w:t>
      </w:r>
      <w:r>
        <w:rPr>
          <w:spacing w:val="-5"/>
          <w:sz w:val="24"/>
        </w:rPr>
        <w:t xml:space="preserve"> </w:t>
      </w:r>
      <w:r>
        <w:rPr>
          <w:sz w:val="24"/>
        </w:rPr>
        <w:t>legislative</w:t>
      </w:r>
      <w:r>
        <w:rPr>
          <w:spacing w:val="-3"/>
          <w:sz w:val="24"/>
        </w:rPr>
        <w:t xml:space="preserve"> </w:t>
      </w:r>
      <w:r>
        <w:rPr>
          <w:sz w:val="24"/>
        </w:rPr>
        <w:t>requirements</w:t>
      </w:r>
      <w:r>
        <w:rPr>
          <w:spacing w:val="-5"/>
          <w:sz w:val="24"/>
        </w:rPr>
        <w:t xml:space="preserve"> </w:t>
      </w:r>
      <w:r>
        <w:rPr>
          <w:sz w:val="24"/>
        </w:rPr>
        <w:t>for</w:t>
      </w:r>
      <w:r>
        <w:rPr>
          <w:spacing w:val="-5"/>
          <w:sz w:val="24"/>
        </w:rPr>
        <w:t xml:space="preserve"> </w:t>
      </w:r>
      <w:r>
        <w:rPr>
          <w:sz w:val="24"/>
        </w:rPr>
        <w:t>in-camera</w:t>
      </w:r>
      <w:r>
        <w:rPr>
          <w:spacing w:val="-4"/>
          <w:sz w:val="24"/>
        </w:rPr>
        <w:t xml:space="preserve"> </w:t>
      </w:r>
      <w:r>
        <w:rPr>
          <w:spacing w:val="-2"/>
          <w:sz w:val="24"/>
        </w:rPr>
        <w:t>matters</w:t>
      </w:r>
    </w:p>
    <w:p w14:paraId="1E7C079C" w14:textId="77777777" w:rsidR="00302CC6" w:rsidRDefault="00630921">
      <w:pPr>
        <w:pStyle w:val="ListParagraph"/>
        <w:numPr>
          <w:ilvl w:val="1"/>
          <w:numId w:val="1"/>
        </w:numPr>
        <w:tabs>
          <w:tab w:val="left" w:pos="839"/>
        </w:tabs>
        <w:spacing w:before="261"/>
        <w:ind w:left="839" w:hanging="359"/>
        <w:rPr>
          <w:sz w:val="24"/>
        </w:rPr>
      </w:pPr>
      <w:r>
        <w:rPr>
          <w:sz w:val="24"/>
        </w:rPr>
        <w:t>Enhanced</w:t>
      </w:r>
      <w:r>
        <w:rPr>
          <w:spacing w:val="-5"/>
          <w:sz w:val="24"/>
        </w:rPr>
        <w:t xml:space="preserve"> </w:t>
      </w:r>
      <w:r>
        <w:rPr>
          <w:sz w:val="24"/>
        </w:rPr>
        <w:t>clarity</w:t>
      </w:r>
      <w:r>
        <w:rPr>
          <w:spacing w:val="-3"/>
          <w:sz w:val="24"/>
        </w:rPr>
        <w:t xml:space="preserve"> </w:t>
      </w:r>
      <w:r>
        <w:rPr>
          <w:sz w:val="24"/>
        </w:rPr>
        <w:t>regarding</w:t>
      </w:r>
      <w:r>
        <w:rPr>
          <w:spacing w:val="-3"/>
          <w:sz w:val="24"/>
        </w:rPr>
        <w:t xml:space="preserve"> </w:t>
      </w:r>
      <w:r>
        <w:rPr>
          <w:sz w:val="24"/>
        </w:rPr>
        <w:t>confidentiality</w:t>
      </w:r>
      <w:r>
        <w:rPr>
          <w:spacing w:val="-5"/>
          <w:sz w:val="24"/>
        </w:rPr>
        <w:t xml:space="preserve"> </w:t>
      </w:r>
      <w:r>
        <w:rPr>
          <w:sz w:val="24"/>
        </w:rPr>
        <w:t>and</w:t>
      </w:r>
      <w:r>
        <w:rPr>
          <w:spacing w:val="-4"/>
          <w:sz w:val="24"/>
        </w:rPr>
        <w:t xml:space="preserve"> </w:t>
      </w:r>
      <w:r>
        <w:rPr>
          <w:sz w:val="24"/>
        </w:rPr>
        <w:t>rationale</w:t>
      </w:r>
      <w:r>
        <w:rPr>
          <w:spacing w:val="-3"/>
          <w:sz w:val="24"/>
        </w:rPr>
        <w:t xml:space="preserve"> </w:t>
      </w:r>
      <w:r>
        <w:rPr>
          <w:sz w:val="24"/>
        </w:rPr>
        <w:t>for</w:t>
      </w:r>
      <w:r>
        <w:rPr>
          <w:spacing w:val="-4"/>
          <w:sz w:val="24"/>
        </w:rPr>
        <w:t xml:space="preserve"> </w:t>
      </w:r>
      <w:r>
        <w:rPr>
          <w:sz w:val="24"/>
        </w:rPr>
        <w:t>closed</w:t>
      </w:r>
      <w:r>
        <w:rPr>
          <w:spacing w:val="-2"/>
          <w:sz w:val="24"/>
        </w:rPr>
        <w:t xml:space="preserve"> sessions</w:t>
      </w:r>
    </w:p>
    <w:p w14:paraId="1E7C079D" w14:textId="77777777" w:rsidR="00302CC6" w:rsidRDefault="00630921">
      <w:pPr>
        <w:pStyle w:val="ListParagraph"/>
        <w:numPr>
          <w:ilvl w:val="1"/>
          <w:numId w:val="1"/>
        </w:numPr>
        <w:tabs>
          <w:tab w:val="left" w:pos="839"/>
        </w:tabs>
        <w:ind w:left="839" w:hanging="359"/>
        <w:rPr>
          <w:sz w:val="24"/>
        </w:rPr>
      </w:pPr>
      <w:r>
        <w:rPr>
          <w:sz w:val="24"/>
        </w:rPr>
        <w:t>Reduced</w:t>
      </w:r>
      <w:r>
        <w:rPr>
          <w:spacing w:val="-4"/>
          <w:sz w:val="24"/>
        </w:rPr>
        <w:t xml:space="preserve"> </w:t>
      </w:r>
      <w:r>
        <w:rPr>
          <w:sz w:val="24"/>
        </w:rPr>
        <w:t>risk</w:t>
      </w:r>
      <w:r>
        <w:rPr>
          <w:spacing w:val="-2"/>
          <w:sz w:val="24"/>
        </w:rPr>
        <w:t xml:space="preserve"> </w:t>
      </w:r>
      <w:r>
        <w:rPr>
          <w:sz w:val="24"/>
        </w:rPr>
        <w:t>of</w:t>
      </w:r>
      <w:r>
        <w:rPr>
          <w:spacing w:val="-4"/>
          <w:sz w:val="24"/>
        </w:rPr>
        <w:t xml:space="preserve"> </w:t>
      </w:r>
      <w:r>
        <w:rPr>
          <w:sz w:val="24"/>
        </w:rPr>
        <w:t>procedural</w:t>
      </w:r>
      <w:r>
        <w:rPr>
          <w:spacing w:val="-2"/>
          <w:sz w:val="24"/>
        </w:rPr>
        <w:t xml:space="preserve"> </w:t>
      </w:r>
      <w:r>
        <w:rPr>
          <w:sz w:val="24"/>
        </w:rPr>
        <w:t>errors</w:t>
      </w:r>
      <w:r>
        <w:rPr>
          <w:spacing w:val="-3"/>
          <w:sz w:val="24"/>
        </w:rPr>
        <w:t xml:space="preserve"> </w:t>
      </w:r>
      <w:r>
        <w:rPr>
          <w:sz w:val="24"/>
        </w:rPr>
        <w:t>or</w:t>
      </w:r>
      <w:r>
        <w:rPr>
          <w:spacing w:val="-5"/>
          <w:sz w:val="24"/>
        </w:rPr>
        <w:t xml:space="preserve"> </w:t>
      </w:r>
      <w:r>
        <w:rPr>
          <w:sz w:val="24"/>
        </w:rPr>
        <w:t>misclassification</w:t>
      </w:r>
      <w:r>
        <w:rPr>
          <w:spacing w:val="-3"/>
          <w:sz w:val="24"/>
        </w:rPr>
        <w:t xml:space="preserve"> </w:t>
      </w:r>
      <w:r>
        <w:rPr>
          <w:sz w:val="24"/>
        </w:rPr>
        <w:t>of</w:t>
      </w:r>
      <w:r>
        <w:rPr>
          <w:spacing w:val="-1"/>
          <w:sz w:val="24"/>
        </w:rPr>
        <w:t xml:space="preserve"> </w:t>
      </w:r>
      <w:r>
        <w:rPr>
          <w:sz w:val="24"/>
        </w:rPr>
        <w:t>agenda</w:t>
      </w:r>
      <w:r>
        <w:rPr>
          <w:spacing w:val="-1"/>
          <w:sz w:val="24"/>
        </w:rPr>
        <w:t xml:space="preserve"> </w:t>
      </w:r>
      <w:r>
        <w:rPr>
          <w:spacing w:val="-2"/>
          <w:sz w:val="24"/>
        </w:rPr>
        <w:t>items</w:t>
      </w:r>
    </w:p>
    <w:p w14:paraId="1E7C079E" w14:textId="77777777" w:rsidR="00302CC6" w:rsidRDefault="00630921">
      <w:pPr>
        <w:pStyle w:val="BodyText"/>
        <w:spacing w:line="259" w:lineRule="auto"/>
        <w:ind w:right="109"/>
      </w:pPr>
      <w:r>
        <w:t>The</w:t>
      </w:r>
      <w:r>
        <w:rPr>
          <w:spacing w:val="-4"/>
        </w:rPr>
        <w:t xml:space="preserve"> </w:t>
      </w:r>
      <w:r>
        <w:t>proposed</w:t>
      </w:r>
      <w:r>
        <w:rPr>
          <w:spacing w:val="-4"/>
        </w:rPr>
        <w:t xml:space="preserve"> </w:t>
      </w:r>
      <w:r>
        <w:t>reporting</w:t>
      </w:r>
      <w:r>
        <w:rPr>
          <w:spacing w:val="-4"/>
        </w:rPr>
        <w:t xml:space="preserve"> </w:t>
      </w:r>
      <w:r>
        <w:t>templates</w:t>
      </w:r>
      <w:r>
        <w:rPr>
          <w:spacing w:val="-5"/>
        </w:rPr>
        <w:t xml:space="preserve"> </w:t>
      </w:r>
      <w:r>
        <w:t>will</w:t>
      </w:r>
      <w:r>
        <w:rPr>
          <w:spacing w:val="-5"/>
        </w:rPr>
        <w:t xml:space="preserve"> </w:t>
      </w:r>
      <w:r>
        <w:t>promote</w:t>
      </w:r>
      <w:r>
        <w:rPr>
          <w:spacing w:val="-4"/>
        </w:rPr>
        <w:t xml:space="preserve"> </w:t>
      </w:r>
      <w:r>
        <w:t>consistency,</w:t>
      </w:r>
      <w:r>
        <w:rPr>
          <w:spacing w:val="-6"/>
        </w:rPr>
        <w:t xml:space="preserve"> </w:t>
      </w:r>
      <w:r>
        <w:t>improve</w:t>
      </w:r>
      <w:r>
        <w:rPr>
          <w:spacing w:val="-5"/>
        </w:rPr>
        <w:t xml:space="preserve"> </w:t>
      </w:r>
      <w:r>
        <w:t>alignment</w:t>
      </w:r>
      <w:r>
        <w:rPr>
          <w:spacing w:val="-4"/>
        </w:rPr>
        <w:t xml:space="preserve"> </w:t>
      </w:r>
      <w:r>
        <w:t>with the Board’s strategic priorities, and ensure compliance with the CSPA’s procedural requirements. Their adoption will enhance the Board’s governance practices and improve the quality and efficiency of reporting by the Service.</w:t>
      </w:r>
    </w:p>
    <w:p w14:paraId="1E7C07A0" w14:textId="77777777" w:rsidR="00302CC6" w:rsidRDefault="00630921">
      <w:pPr>
        <w:pStyle w:val="Heading1"/>
        <w:spacing w:before="80"/>
      </w:pPr>
      <w:r>
        <w:t>Financial</w:t>
      </w:r>
      <w:r>
        <w:rPr>
          <w:spacing w:val="-4"/>
        </w:rPr>
        <w:t xml:space="preserve"> </w:t>
      </w:r>
      <w:r>
        <w:rPr>
          <w:spacing w:val="-2"/>
        </w:rPr>
        <w:t>Considerations:</w:t>
      </w:r>
    </w:p>
    <w:p w14:paraId="1E7C07A1" w14:textId="77777777" w:rsidR="00302CC6" w:rsidRDefault="00630921">
      <w:pPr>
        <w:pStyle w:val="BodyText"/>
        <w:spacing w:before="262" w:line="259" w:lineRule="auto"/>
      </w:pPr>
      <w:r>
        <w:t>There are no direct financial implications arising from the approval and use of these templates.</w:t>
      </w:r>
      <w:r>
        <w:rPr>
          <w:spacing w:val="-3"/>
        </w:rPr>
        <w:t xml:space="preserve"> </w:t>
      </w:r>
      <w:r>
        <w:t>Implementation</w:t>
      </w:r>
      <w:r>
        <w:rPr>
          <w:spacing w:val="-3"/>
        </w:rPr>
        <w:t xml:space="preserve"> </w:t>
      </w:r>
      <w:r>
        <w:t>will</w:t>
      </w:r>
      <w:r>
        <w:rPr>
          <w:spacing w:val="-4"/>
        </w:rPr>
        <w:t xml:space="preserve"> </w:t>
      </w:r>
      <w:r>
        <w:t>be</w:t>
      </w:r>
      <w:r>
        <w:rPr>
          <w:spacing w:val="-3"/>
        </w:rPr>
        <w:t xml:space="preserve"> </w:t>
      </w:r>
      <w:r>
        <w:t>carried</w:t>
      </w:r>
      <w:r>
        <w:rPr>
          <w:spacing w:val="-3"/>
        </w:rPr>
        <w:t xml:space="preserve"> </w:t>
      </w:r>
      <w:r>
        <w:t>out</w:t>
      </w:r>
      <w:r>
        <w:rPr>
          <w:spacing w:val="-6"/>
        </w:rPr>
        <w:t xml:space="preserve"> </w:t>
      </w:r>
      <w:r>
        <w:t>using</w:t>
      </w:r>
      <w:r>
        <w:rPr>
          <w:spacing w:val="-5"/>
        </w:rPr>
        <w:t xml:space="preserve"> </w:t>
      </w:r>
      <w:r>
        <w:t>existing</w:t>
      </w:r>
      <w:r>
        <w:rPr>
          <w:spacing w:val="-5"/>
        </w:rPr>
        <w:t xml:space="preserve"> </w:t>
      </w:r>
      <w:r>
        <w:t>administrative</w:t>
      </w:r>
      <w:r>
        <w:rPr>
          <w:spacing w:val="-3"/>
        </w:rPr>
        <w:t xml:space="preserve"> </w:t>
      </w:r>
      <w:r>
        <w:t>resources.</w:t>
      </w:r>
    </w:p>
    <w:p w14:paraId="037977F0" w14:textId="77777777" w:rsidR="00035915" w:rsidRDefault="00035915">
      <w:pPr>
        <w:rPr>
          <w:b/>
          <w:bCs/>
          <w:spacing w:val="-2"/>
          <w:sz w:val="24"/>
          <w:szCs w:val="24"/>
        </w:rPr>
      </w:pPr>
      <w:r>
        <w:rPr>
          <w:spacing w:val="-2"/>
        </w:rPr>
        <w:br w:type="page"/>
      </w:r>
    </w:p>
    <w:p w14:paraId="1E7C07A2" w14:textId="53231214" w:rsidR="00302CC6" w:rsidRDefault="00630921">
      <w:pPr>
        <w:pStyle w:val="Heading1"/>
        <w:spacing w:before="239"/>
      </w:pPr>
      <w:r>
        <w:rPr>
          <w:spacing w:val="-2"/>
        </w:rPr>
        <w:lastRenderedPageBreak/>
        <w:t>Contacts:</w:t>
      </w:r>
    </w:p>
    <w:p w14:paraId="1E7C07A3" w14:textId="251AC8A7" w:rsidR="00302CC6" w:rsidRDefault="00630921">
      <w:pPr>
        <w:pStyle w:val="BodyText"/>
        <w:spacing w:before="262"/>
      </w:pPr>
      <w:r>
        <w:t>Jarrod</w:t>
      </w:r>
      <w:r>
        <w:rPr>
          <w:spacing w:val="-5"/>
        </w:rPr>
        <w:t xml:space="preserve"> </w:t>
      </w:r>
      <w:r>
        <w:t>Stearns,</w:t>
      </w:r>
      <w:r>
        <w:rPr>
          <w:spacing w:val="-5"/>
        </w:rPr>
        <w:t xml:space="preserve"> </w:t>
      </w:r>
      <w:r>
        <w:t>Chair,</w:t>
      </w:r>
      <w:r>
        <w:rPr>
          <w:spacing w:val="-5"/>
        </w:rPr>
        <w:t xml:space="preserve"> </w:t>
      </w:r>
      <w:r>
        <w:t>Kingston</w:t>
      </w:r>
      <w:r>
        <w:rPr>
          <w:spacing w:val="-2"/>
        </w:rPr>
        <w:t xml:space="preserve"> </w:t>
      </w:r>
      <w:r>
        <w:t>Police</w:t>
      </w:r>
      <w:r>
        <w:rPr>
          <w:spacing w:val="-2"/>
        </w:rPr>
        <w:t xml:space="preserve"> </w:t>
      </w:r>
      <w:r>
        <w:t>Service</w:t>
      </w:r>
      <w:r>
        <w:rPr>
          <w:spacing w:val="-2"/>
        </w:rPr>
        <w:t xml:space="preserve"> Board</w:t>
      </w:r>
    </w:p>
    <w:p w14:paraId="1E7C07A4" w14:textId="7C546E8F" w:rsidR="00302CC6" w:rsidRDefault="00630921">
      <w:pPr>
        <w:pStyle w:val="BodyText"/>
        <w:tabs>
          <w:tab w:val="left" w:pos="6806"/>
        </w:tabs>
      </w:pPr>
      <w:r>
        <w:t>Lorie</w:t>
      </w:r>
      <w:r>
        <w:rPr>
          <w:spacing w:val="-5"/>
        </w:rPr>
        <w:t xml:space="preserve"> </w:t>
      </w:r>
      <w:r>
        <w:t>Sargeant,</w:t>
      </w:r>
      <w:r>
        <w:rPr>
          <w:spacing w:val="-6"/>
        </w:rPr>
        <w:t xml:space="preserve"> </w:t>
      </w:r>
      <w:r>
        <w:t>Administrator,</w:t>
      </w:r>
      <w:r>
        <w:rPr>
          <w:spacing w:val="-3"/>
        </w:rPr>
        <w:t xml:space="preserve"> </w:t>
      </w:r>
      <w:r>
        <w:t>Kingston</w:t>
      </w:r>
      <w:r>
        <w:rPr>
          <w:spacing w:val="-3"/>
        </w:rPr>
        <w:t xml:space="preserve"> </w:t>
      </w:r>
      <w:r>
        <w:t>Police</w:t>
      </w:r>
      <w:r>
        <w:rPr>
          <w:spacing w:val="-3"/>
        </w:rPr>
        <w:t xml:space="preserve"> </w:t>
      </w:r>
      <w:r>
        <w:t>Service</w:t>
      </w:r>
      <w:r>
        <w:rPr>
          <w:spacing w:val="-4"/>
        </w:rPr>
        <w:t xml:space="preserve"> </w:t>
      </w:r>
      <w:r>
        <w:rPr>
          <w:spacing w:val="-2"/>
        </w:rPr>
        <w:t>Board</w:t>
      </w:r>
      <w:r>
        <w:tab/>
        <w:t>613-549-4660</w:t>
      </w:r>
      <w:r>
        <w:rPr>
          <w:spacing w:val="-8"/>
        </w:rPr>
        <w:t xml:space="preserve"> </w:t>
      </w:r>
      <w:r>
        <w:t>ext.</w:t>
      </w:r>
      <w:r>
        <w:rPr>
          <w:spacing w:val="-6"/>
        </w:rPr>
        <w:t xml:space="preserve"> </w:t>
      </w:r>
      <w:r>
        <w:rPr>
          <w:spacing w:val="-4"/>
        </w:rPr>
        <w:t>2291</w:t>
      </w:r>
    </w:p>
    <w:p w14:paraId="1E7C07A5" w14:textId="4455A6EA" w:rsidR="00302CC6" w:rsidRDefault="00630921">
      <w:pPr>
        <w:pStyle w:val="Heading1"/>
        <w:spacing w:before="264"/>
      </w:pPr>
      <w:r>
        <w:t>Exhibits</w:t>
      </w:r>
      <w:r>
        <w:rPr>
          <w:spacing w:val="-1"/>
        </w:rPr>
        <w:t xml:space="preserve"> </w:t>
      </w:r>
      <w:r>
        <w:rPr>
          <w:spacing w:val="-2"/>
        </w:rPr>
        <w:t>Attached:</w:t>
      </w:r>
    </w:p>
    <w:p w14:paraId="7685669A" w14:textId="77777777" w:rsidR="00075250" w:rsidRPr="00075250" w:rsidRDefault="00075250" w:rsidP="00075250">
      <w:pPr>
        <w:rPr>
          <w:sz w:val="24"/>
          <w:szCs w:val="24"/>
        </w:rPr>
      </w:pPr>
    </w:p>
    <w:p w14:paraId="570DDA7D" w14:textId="302780D0" w:rsidR="00075250" w:rsidRPr="00075250" w:rsidRDefault="00630921" w:rsidP="00075250">
      <w:pPr>
        <w:ind w:firstLine="120"/>
        <w:rPr>
          <w:sz w:val="24"/>
          <w:szCs w:val="24"/>
        </w:rPr>
      </w:pPr>
      <w:r w:rsidRPr="00075250">
        <w:rPr>
          <w:sz w:val="24"/>
          <w:szCs w:val="24"/>
        </w:rPr>
        <w:t>Exhibit “A” - Public Report Template Exhibit</w:t>
      </w:r>
    </w:p>
    <w:p w14:paraId="35058762" w14:textId="2512D6F2" w:rsidR="00075250" w:rsidRPr="00075250" w:rsidRDefault="00075250" w:rsidP="00075250">
      <w:pPr>
        <w:rPr>
          <w:sz w:val="24"/>
          <w:szCs w:val="24"/>
        </w:rPr>
      </w:pPr>
    </w:p>
    <w:p w14:paraId="73646B38" w14:textId="41CAEF97" w:rsidR="00075250" w:rsidRPr="00075250" w:rsidRDefault="00075250" w:rsidP="00075250">
      <w:pPr>
        <w:ind w:firstLine="120"/>
        <w:rPr>
          <w:sz w:val="24"/>
          <w:szCs w:val="24"/>
        </w:rPr>
      </w:pPr>
      <w:r>
        <w:rPr>
          <w:sz w:val="24"/>
          <w:szCs w:val="24"/>
        </w:rPr>
        <w:t xml:space="preserve">Exhibit </w:t>
      </w:r>
      <w:r w:rsidR="00630921" w:rsidRPr="00075250">
        <w:rPr>
          <w:sz w:val="24"/>
          <w:szCs w:val="24"/>
        </w:rPr>
        <w:t>“B”</w:t>
      </w:r>
      <w:r w:rsidR="00630921" w:rsidRPr="00075250">
        <w:rPr>
          <w:spacing w:val="-8"/>
          <w:sz w:val="24"/>
          <w:szCs w:val="24"/>
        </w:rPr>
        <w:t xml:space="preserve"> </w:t>
      </w:r>
      <w:r w:rsidR="00630921" w:rsidRPr="00075250">
        <w:rPr>
          <w:sz w:val="24"/>
          <w:szCs w:val="24"/>
        </w:rPr>
        <w:t>-</w:t>
      </w:r>
      <w:r w:rsidR="00630921" w:rsidRPr="00075250">
        <w:rPr>
          <w:spacing w:val="-8"/>
          <w:sz w:val="24"/>
          <w:szCs w:val="24"/>
        </w:rPr>
        <w:t xml:space="preserve"> </w:t>
      </w:r>
      <w:r w:rsidR="00630921" w:rsidRPr="00075250">
        <w:rPr>
          <w:sz w:val="24"/>
          <w:szCs w:val="24"/>
        </w:rPr>
        <w:t>In-Camera</w:t>
      </w:r>
      <w:r w:rsidR="00630921" w:rsidRPr="00075250">
        <w:rPr>
          <w:spacing w:val="-8"/>
          <w:sz w:val="24"/>
          <w:szCs w:val="24"/>
        </w:rPr>
        <w:t xml:space="preserve"> </w:t>
      </w:r>
      <w:r w:rsidR="00630921" w:rsidRPr="00075250">
        <w:rPr>
          <w:sz w:val="24"/>
          <w:szCs w:val="24"/>
        </w:rPr>
        <w:t>Report</w:t>
      </w:r>
      <w:r w:rsidR="00630921" w:rsidRPr="00075250">
        <w:rPr>
          <w:spacing w:val="-6"/>
          <w:sz w:val="24"/>
          <w:szCs w:val="24"/>
        </w:rPr>
        <w:t xml:space="preserve"> </w:t>
      </w:r>
      <w:r w:rsidR="00630921" w:rsidRPr="00075250">
        <w:rPr>
          <w:sz w:val="24"/>
          <w:szCs w:val="24"/>
        </w:rPr>
        <w:t>Template</w:t>
      </w:r>
      <w:r w:rsidRPr="00075250">
        <w:rPr>
          <w:sz w:val="24"/>
          <w:szCs w:val="24"/>
        </w:rPr>
        <w:t xml:space="preserve"> </w:t>
      </w:r>
    </w:p>
    <w:p w14:paraId="12CEEFE0" w14:textId="62C862F3" w:rsidR="00075250" w:rsidRPr="00075250" w:rsidRDefault="00075250" w:rsidP="00075250">
      <w:pPr>
        <w:rPr>
          <w:sz w:val="24"/>
          <w:szCs w:val="24"/>
        </w:rPr>
      </w:pPr>
    </w:p>
    <w:p w14:paraId="3B0054E3" w14:textId="5234517E" w:rsidR="00B852F1" w:rsidRDefault="00B852F1"/>
    <w:p w14:paraId="4C2326B7" w14:textId="0DCE0F67" w:rsidR="00B852F1" w:rsidRDefault="00B852F1"/>
    <w:p w14:paraId="094C4DE0" w14:textId="290B9CF8" w:rsidR="00B852F1" w:rsidRDefault="00B852F1"/>
    <w:p w14:paraId="0576E848" w14:textId="77777777" w:rsidR="00075250" w:rsidRDefault="00075250"/>
    <w:p w14:paraId="1B38C584" w14:textId="77777777" w:rsidR="00075250" w:rsidRDefault="00075250"/>
    <w:p w14:paraId="0FF85E0E" w14:textId="096DDD78" w:rsidR="00075250" w:rsidRDefault="00075250"/>
    <w:p w14:paraId="29FBDDF4" w14:textId="77777777" w:rsidR="00075250" w:rsidRDefault="00075250"/>
    <w:p w14:paraId="1B5CA284" w14:textId="7906FE3D" w:rsidR="00075250" w:rsidRDefault="00075250"/>
    <w:p w14:paraId="08A60A6D" w14:textId="24347B82" w:rsidR="00075250" w:rsidRDefault="00075250"/>
    <w:p w14:paraId="192D8F87" w14:textId="77777777" w:rsidR="00075250" w:rsidRDefault="00075250"/>
    <w:p w14:paraId="715C01A4" w14:textId="5670F8EE" w:rsidR="00075250" w:rsidRDefault="00075250"/>
    <w:p w14:paraId="37C843F9" w14:textId="0AA73CC9" w:rsidR="00075250" w:rsidRDefault="00075250"/>
    <w:p w14:paraId="11F34A44" w14:textId="67BC5901" w:rsidR="00075250" w:rsidRDefault="00075250"/>
    <w:p w14:paraId="45C68EA8" w14:textId="1F7B0A9B" w:rsidR="00075250" w:rsidRDefault="00075250"/>
    <w:p w14:paraId="6E47AC90" w14:textId="34F6863C" w:rsidR="00075250" w:rsidRDefault="00075250"/>
    <w:p w14:paraId="68611DF2" w14:textId="39D35927" w:rsidR="00075250" w:rsidRDefault="00075250"/>
    <w:p w14:paraId="133C8628" w14:textId="73ED826D" w:rsidR="00075250" w:rsidRDefault="00075250"/>
    <w:p w14:paraId="792A503E" w14:textId="77777777" w:rsidR="00075250" w:rsidRDefault="00075250"/>
    <w:p w14:paraId="4F726FBB" w14:textId="6FE57284" w:rsidR="00075250" w:rsidRDefault="00075250"/>
    <w:p w14:paraId="3AAFA7A9" w14:textId="77777777" w:rsidR="00075250" w:rsidRDefault="00075250"/>
    <w:p w14:paraId="7AB82B6B" w14:textId="62DAEA4D" w:rsidR="00075250" w:rsidRDefault="00075250"/>
    <w:p w14:paraId="2A703C7B" w14:textId="77777777" w:rsidR="00075250" w:rsidRDefault="00075250"/>
    <w:p w14:paraId="08C4F675" w14:textId="77777777" w:rsidR="00075250" w:rsidRDefault="00075250"/>
    <w:p w14:paraId="46027D13" w14:textId="10894152" w:rsidR="00075250" w:rsidRDefault="00075250"/>
    <w:p w14:paraId="55273DF6" w14:textId="77777777" w:rsidR="00075250" w:rsidRDefault="00075250"/>
    <w:p w14:paraId="3736DF9F" w14:textId="77777777" w:rsidR="00075250" w:rsidRDefault="00075250"/>
    <w:p w14:paraId="24EB8BFE" w14:textId="56749CD3" w:rsidR="00075250" w:rsidRDefault="00075250"/>
    <w:p w14:paraId="2065CB88" w14:textId="77777777" w:rsidR="00075250" w:rsidRDefault="00075250"/>
    <w:p w14:paraId="6DED34A1" w14:textId="77777777" w:rsidR="00075250" w:rsidRDefault="00075250"/>
    <w:p w14:paraId="32E9645D" w14:textId="7067F62F" w:rsidR="00075250" w:rsidRDefault="00075250"/>
    <w:p w14:paraId="4E231ED4" w14:textId="77777777" w:rsidR="00075250" w:rsidRDefault="00075250"/>
    <w:p w14:paraId="41FCFDD4" w14:textId="77777777" w:rsidR="00075250" w:rsidRDefault="00075250"/>
    <w:p w14:paraId="7031F189" w14:textId="56FF606F" w:rsidR="00075250" w:rsidRDefault="00075250"/>
    <w:p w14:paraId="319C7386" w14:textId="77777777" w:rsidR="00075250" w:rsidRDefault="00075250"/>
    <w:p w14:paraId="1965354C" w14:textId="1F6B90D5" w:rsidR="00075250" w:rsidRDefault="00075250"/>
    <w:p w14:paraId="38FA7F5D" w14:textId="1092AAD2" w:rsidR="00075250" w:rsidRDefault="00075250"/>
    <w:p w14:paraId="5B68A4D2" w14:textId="042835F1" w:rsidR="00075250" w:rsidRDefault="00075250"/>
    <w:p w14:paraId="7390EF42" w14:textId="77777777" w:rsidR="00075250" w:rsidRDefault="00075250"/>
    <w:p w14:paraId="631CD841" w14:textId="611DDD6C" w:rsidR="00075250" w:rsidRDefault="00075250"/>
    <w:p w14:paraId="6F49DB62" w14:textId="77777777" w:rsidR="00B852F1" w:rsidRDefault="00B852F1"/>
    <w:p w14:paraId="1369F134" w14:textId="597EC750" w:rsidR="00B852F1" w:rsidRDefault="00B852F1"/>
    <w:p w14:paraId="3847F7FB" w14:textId="675D7164" w:rsidR="00B852F1" w:rsidRDefault="00B852F1" w:rsidP="00B852F1"/>
    <w:p w14:paraId="12367058" w14:textId="3012C4C7" w:rsidR="00075250" w:rsidRPr="00075250" w:rsidRDefault="00075250" w:rsidP="00B852F1">
      <w:pPr>
        <w:ind w:left="2880" w:firstLine="720"/>
        <w:rPr>
          <w:b/>
          <w:sz w:val="24"/>
          <w:szCs w:val="24"/>
        </w:rPr>
      </w:pPr>
      <w:r w:rsidRPr="00075250">
        <w:rPr>
          <w:b/>
          <w:sz w:val="24"/>
          <w:szCs w:val="24"/>
        </w:rPr>
        <w:lastRenderedPageBreak/>
        <w:t>Exhibit “A”</w:t>
      </w:r>
    </w:p>
    <w:p w14:paraId="5C400492" w14:textId="72211B68" w:rsidR="00075250" w:rsidRDefault="00075250" w:rsidP="00B852F1">
      <w:pPr>
        <w:ind w:left="2880" w:firstLine="720"/>
        <w:rPr>
          <w:b/>
          <w:sz w:val="24"/>
          <w:szCs w:val="24"/>
        </w:rPr>
      </w:pPr>
    </w:p>
    <w:p w14:paraId="4E87BDEA" w14:textId="41FE589F" w:rsidR="00075250" w:rsidRDefault="00075250" w:rsidP="00B852F1">
      <w:pPr>
        <w:ind w:left="2880" w:firstLine="720"/>
        <w:rPr>
          <w:b/>
          <w:sz w:val="24"/>
          <w:szCs w:val="24"/>
        </w:rPr>
      </w:pPr>
    </w:p>
    <w:p w14:paraId="7B621282" w14:textId="55526DA6" w:rsidR="00075250" w:rsidRDefault="00075250" w:rsidP="00B852F1">
      <w:pPr>
        <w:ind w:left="2880" w:firstLine="720"/>
        <w:rPr>
          <w:b/>
          <w:sz w:val="24"/>
          <w:szCs w:val="24"/>
        </w:rPr>
      </w:pPr>
      <w:r w:rsidRPr="00C00DD1">
        <w:rPr>
          <w:noProof/>
          <w:lang w:eastAsia="en-CA"/>
        </w:rPr>
        <w:drawing>
          <wp:anchor distT="0" distB="0" distL="114300" distR="114300" simplePos="0" relativeHeight="487546880" behindDoc="1" locked="0" layoutInCell="1" allowOverlap="1" wp14:anchorId="7A9EFB25" wp14:editId="564567D3">
            <wp:simplePos x="0" y="0"/>
            <wp:positionH relativeFrom="margin">
              <wp:align>left</wp:align>
            </wp:positionH>
            <wp:positionV relativeFrom="margin">
              <wp:posOffset>534035</wp:posOffset>
            </wp:positionV>
            <wp:extent cx="1076325" cy="1333500"/>
            <wp:effectExtent l="0" t="0" r="9525" b="0"/>
            <wp:wrapNone/>
            <wp:docPr id="1489898410" name="Picture 1489898410" descr="A logo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98410" name="Picture 1489898410" descr="A logo of a servic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333500"/>
                    </a:xfrm>
                    <a:prstGeom prst="rect">
                      <a:avLst/>
                    </a:prstGeom>
                    <a:noFill/>
                  </pic:spPr>
                </pic:pic>
              </a:graphicData>
            </a:graphic>
            <wp14:sizeRelH relativeFrom="page">
              <wp14:pctWidth>0</wp14:pctWidth>
            </wp14:sizeRelH>
            <wp14:sizeRelV relativeFrom="margin">
              <wp14:pctHeight>0</wp14:pctHeight>
            </wp14:sizeRelV>
          </wp:anchor>
        </w:drawing>
      </w:r>
    </w:p>
    <w:p w14:paraId="7CA44838" w14:textId="76DE9DA3" w:rsidR="00075250" w:rsidRDefault="00075250" w:rsidP="00B852F1">
      <w:pPr>
        <w:ind w:left="2880" w:firstLine="720"/>
        <w:rPr>
          <w:b/>
          <w:sz w:val="24"/>
          <w:szCs w:val="24"/>
        </w:rPr>
      </w:pPr>
    </w:p>
    <w:p w14:paraId="7E031BAC" w14:textId="77777777" w:rsidR="00075250" w:rsidRDefault="00075250" w:rsidP="00B852F1">
      <w:pPr>
        <w:ind w:left="2880" w:firstLine="720"/>
        <w:rPr>
          <w:b/>
          <w:sz w:val="24"/>
          <w:szCs w:val="24"/>
        </w:rPr>
      </w:pPr>
    </w:p>
    <w:p w14:paraId="16B618A8" w14:textId="77777777" w:rsidR="00075250" w:rsidRDefault="00075250" w:rsidP="00B852F1">
      <w:pPr>
        <w:ind w:left="2880" w:firstLine="720"/>
        <w:rPr>
          <w:b/>
          <w:sz w:val="24"/>
          <w:szCs w:val="24"/>
        </w:rPr>
      </w:pPr>
    </w:p>
    <w:p w14:paraId="42D3B069" w14:textId="77777777" w:rsidR="00075250" w:rsidRDefault="00075250" w:rsidP="00B852F1">
      <w:pPr>
        <w:ind w:left="2880" w:firstLine="720"/>
        <w:rPr>
          <w:b/>
          <w:sz w:val="24"/>
          <w:szCs w:val="24"/>
        </w:rPr>
      </w:pPr>
    </w:p>
    <w:p w14:paraId="413FE418" w14:textId="77777777" w:rsidR="00075250" w:rsidRDefault="00075250" w:rsidP="00B852F1">
      <w:pPr>
        <w:ind w:left="2880" w:firstLine="720"/>
        <w:rPr>
          <w:b/>
          <w:sz w:val="24"/>
          <w:szCs w:val="24"/>
        </w:rPr>
      </w:pPr>
    </w:p>
    <w:p w14:paraId="4036E3A3" w14:textId="4E2374AD" w:rsidR="005B5384" w:rsidRPr="00B852F1" w:rsidRDefault="005B5384" w:rsidP="00B852F1">
      <w:pPr>
        <w:ind w:left="2880" w:firstLine="720"/>
        <w:rPr>
          <w:b/>
          <w:sz w:val="24"/>
          <w:szCs w:val="24"/>
        </w:rPr>
      </w:pPr>
      <w:r w:rsidRPr="00B852F1">
        <w:rPr>
          <w:b/>
          <w:sz w:val="24"/>
          <w:szCs w:val="24"/>
        </w:rPr>
        <w:t xml:space="preserve">Kingston Police </w:t>
      </w:r>
    </w:p>
    <w:p w14:paraId="14C7CA58" w14:textId="5274A7A6" w:rsidR="005B5384" w:rsidRPr="00C00DD1" w:rsidRDefault="007575BE" w:rsidP="007575BE">
      <w:pPr>
        <w:tabs>
          <w:tab w:val="left" w:pos="992"/>
        </w:tabs>
        <w:rPr>
          <w:b/>
        </w:rPr>
      </w:pPr>
      <w:r>
        <w:rPr>
          <w:b/>
        </w:rPr>
        <w:tab/>
      </w:r>
    </w:p>
    <w:p w14:paraId="4FAA5B8C" w14:textId="77777777" w:rsidR="005B5384" w:rsidRPr="00C00DD1" w:rsidRDefault="005B5384" w:rsidP="004A2C1B">
      <w:pPr>
        <w:rPr>
          <w:b/>
        </w:rPr>
      </w:pPr>
    </w:p>
    <w:p w14:paraId="1616B446" w14:textId="77777777" w:rsidR="00B852F1" w:rsidRDefault="00B852F1" w:rsidP="00C00DD1">
      <w:pPr>
        <w:spacing w:after="240"/>
        <w:rPr>
          <w:b/>
        </w:rPr>
      </w:pPr>
    </w:p>
    <w:p w14:paraId="5586F1EF" w14:textId="000EB01C" w:rsidR="005B5384" w:rsidRPr="00C00DD1" w:rsidRDefault="005B5384" w:rsidP="00C00DD1">
      <w:pPr>
        <w:spacing w:after="240"/>
        <w:rPr>
          <w:b/>
        </w:rPr>
      </w:pPr>
      <w:r w:rsidRPr="00C00DD1">
        <w:rPr>
          <w:b/>
        </w:rPr>
        <w:t>Public Agen</w:t>
      </w:r>
      <w:r>
        <w:rPr>
          <w:b/>
        </w:rPr>
        <w:t>d</w:t>
      </w:r>
      <w:r w:rsidRPr="00C00DD1">
        <w:rPr>
          <w:b/>
        </w:rPr>
        <w:t xml:space="preserve">a </w:t>
      </w:r>
      <w:sdt>
        <w:sdtPr>
          <w:rPr>
            <w:b/>
          </w:rPr>
          <w:id w:val="-1976670629"/>
          <w:placeholder>
            <w:docPart w:val="71318B28892347758C88B570A934F230"/>
          </w:placeholder>
          <w:showingPlcHdr/>
          <w:dropDownList>
            <w:listItem w:value="Choose an item."/>
            <w:listItem w:displayText="Recommendation" w:value="Recommendation"/>
            <w:listItem w:displayText="Information" w:value="Information"/>
          </w:dropDownList>
        </w:sdtPr>
        <w:sdtEndPr/>
        <w:sdtContent>
          <w:r w:rsidRPr="008D0047">
            <w:rPr>
              <w:rStyle w:val="PlaceholderText"/>
            </w:rPr>
            <w:t>Choose an item.</w:t>
          </w:r>
        </w:sdtContent>
      </w:sdt>
      <w:r>
        <w:rPr>
          <w:b/>
        </w:rPr>
        <w:t xml:space="preserve"> </w:t>
      </w:r>
      <w:r w:rsidRPr="00C00DD1">
        <w:rPr>
          <w:b/>
        </w:rPr>
        <w:t>Report</w:t>
      </w:r>
    </w:p>
    <w:p w14:paraId="34FC4321" w14:textId="77777777" w:rsidR="005B5384" w:rsidRPr="00C00DD1" w:rsidRDefault="005B5384" w:rsidP="00C00DD1">
      <w:pPr>
        <w:spacing w:after="240"/>
      </w:pPr>
      <w:r w:rsidRPr="00C00DD1">
        <w:t>To:</w:t>
      </w:r>
      <w:r w:rsidRPr="00C00DD1">
        <w:tab/>
      </w:r>
      <w:r w:rsidRPr="00C00DD1">
        <w:tab/>
      </w:r>
      <w:r w:rsidRPr="00C00DD1">
        <w:tab/>
      </w:r>
      <w:r>
        <w:t>Kingston Police Service Board</w:t>
      </w:r>
    </w:p>
    <w:p w14:paraId="4CA812A4" w14:textId="77777777" w:rsidR="005B5384" w:rsidRPr="00C00DD1" w:rsidRDefault="005B5384" w:rsidP="00C00DD1">
      <w:pPr>
        <w:spacing w:after="240"/>
      </w:pPr>
      <w:r w:rsidRPr="00C00DD1">
        <w:t>From:</w:t>
      </w:r>
      <w:r w:rsidRPr="00C00DD1">
        <w:tab/>
      </w:r>
      <w:r w:rsidRPr="00C00DD1">
        <w:tab/>
      </w:r>
      <w:r w:rsidRPr="00C00DD1">
        <w:tab/>
      </w:r>
    </w:p>
    <w:p w14:paraId="66E00C9F" w14:textId="77777777" w:rsidR="005B5384" w:rsidRPr="00C00DD1" w:rsidRDefault="005B5384" w:rsidP="00AD0A08">
      <w:pPr>
        <w:spacing w:after="240"/>
        <w:ind w:left="2160" w:hanging="2160"/>
      </w:pPr>
      <w:r w:rsidRPr="00C00DD1">
        <w:t>Subject:</w:t>
      </w:r>
      <w:r w:rsidRPr="00C00DD1">
        <w:tab/>
      </w:r>
    </w:p>
    <w:p w14:paraId="3C5110F2" w14:textId="77777777" w:rsidR="005B5384" w:rsidRPr="00C00DD1" w:rsidRDefault="005B5384" w:rsidP="00C00DD1">
      <w:pPr>
        <w:pBdr>
          <w:bottom w:val="single" w:sz="4" w:space="1" w:color="auto"/>
        </w:pBdr>
        <w:spacing w:after="240"/>
      </w:pPr>
      <w:r w:rsidRPr="00C00DD1">
        <w:t>Date:</w:t>
      </w:r>
      <w:r w:rsidRPr="00C00DD1">
        <w:tab/>
      </w:r>
      <w:r w:rsidRPr="00C00DD1">
        <w:tab/>
      </w:r>
      <w:r w:rsidRPr="00C00DD1">
        <w:tab/>
      </w:r>
    </w:p>
    <w:p w14:paraId="0D03DDF2" w14:textId="77777777" w:rsidR="005B5384" w:rsidRDefault="005B5384" w:rsidP="00C00DD1">
      <w:pPr>
        <w:spacing w:after="240"/>
        <w:rPr>
          <w:b/>
        </w:rPr>
      </w:pPr>
      <w:r>
        <w:rPr>
          <w:b/>
        </w:rPr>
        <w:t>Strategic Priority Alignment:</w:t>
      </w:r>
    </w:p>
    <w:sdt>
      <w:sdtPr>
        <w:rPr>
          <w:b/>
        </w:rPr>
        <w:alias w:val="Strategic Priority Alignment"/>
        <w:tag w:val="Strategic Priority Alignment"/>
        <w:id w:val="1340194968"/>
        <w:placeholder>
          <w:docPart w:val="71318B28892347758C88B570A934F230"/>
        </w:placeholder>
        <w:showingPlcHdr/>
        <w:dropDownList>
          <w:listItem w:value="Choose an item."/>
          <w:listItem w:displayText="Reduce the weighted crime index by 10%, particularly in the downtown corer" w:value="Reduce the weighted crime index by 10%, particularly in the downtown corer"/>
          <w:listItem w:displayText="The people of Kingston, including marginalized and/or disadvantaged persons, feel safer and are more satisfied with Kingston Police" w:value="The people of Kingston, including marginalized and/or disadvantaged persons, feel safer and are more satisfied with Kingston Police"/>
          <w:listItem w:displayText="Improve member job satisfaction and engagement" w:value="Improve member job satisfaction and engagement"/>
          <w:listItem w:displayText="Improve weighted clearance rate to 45%" w:value="Improve weighted clearance rate to 45%"/>
          <w:listItem w:displayText="Transfers of non-criminal, low-risk cases are faster and more frequent" w:value="Transfers of non-criminal, low-risk cases are faster and more frequent"/>
          <w:listItem w:displayText="Administrative/Procedural" w:value="Administrative/Procedural"/>
        </w:dropDownList>
      </w:sdtPr>
      <w:sdtEndPr/>
      <w:sdtContent>
        <w:p w14:paraId="68665212" w14:textId="77777777" w:rsidR="005B5384" w:rsidRDefault="005B5384" w:rsidP="00C00DD1">
          <w:pPr>
            <w:spacing w:after="240"/>
            <w:rPr>
              <w:b/>
            </w:rPr>
          </w:pPr>
          <w:r w:rsidRPr="008D0047">
            <w:rPr>
              <w:rStyle w:val="PlaceholderText"/>
            </w:rPr>
            <w:t>Choose an item.</w:t>
          </w:r>
        </w:p>
      </w:sdtContent>
    </w:sdt>
    <w:p w14:paraId="38676F7B" w14:textId="77777777" w:rsidR="005B5384" w:rsidRPr="00C00DD1" w:rsidRDefault="005B5384" w:rsidP="00C00DD1">
      <w:pPr>
        <w:spacing w:after="240"/>
        <w:rPr>
          <w:b/>
        </w:rPr>
      </w:pPr>
      <w:r>
        <w:rPr>
          <w:b/>
        </w:rPr>
        <w:t>Recommendation</w:t>
      </w:r>
      <w:r w:rsidRPr="00C00DD1">
        <w:rPr>
          <w:b/>
        </w:rPr>
        <w:t>:</w:t>
      </w:r>
    </w:p>
    <w:p w14:paraId="732C8D95" w14:textId="77777777" w:rsidR="005B5384" w:rsidRDefault="005B5384" w:rsidP="00C00DD1">
      <w:pPr>
        <w:spacing w:after="240"/>
        <w:rPr>
          <w:b/>
        </w:rPr>
      </w:pPr>
      <w:r>
        <w:rPr>
          <w:b/>
        </w:rPr>
        <w:t>Background/Analysis</w:t>
      </w:r>
      <w:r w:rsidRPr="00C00DD1">
        <w:rPr>
          <w:b/>
        </w:rPr>
        <w:t>:</w:t>
      </w:r>
    </w:p>
    <w:p w14:paraId="0F408D69" w14:textId="77777777" w:rsidR="005B5384" w:rsidRDefault="005B5384" w:rsidP="002D673B">
      <w:pPr>
        <w:tabs>
          <w:tab w:val="left" w:pos="1276"/>
        </w:tabs>
        <w:spacing w:after="240"/>
        <w:rPr>
          <w:b/>
        </w:rPr>
      </w:pPr>
      <w:r>
        <w:rPr>
          <w:b/>
        </w:rPr>
        <w:t>Financial Considerations:</w:t>
      </w:r>
    </w:p>
    <w:p w14:paraId="3A7DA76C" w14:textId="77777777" w:rsidR="005B5384" w:rsidRDefault="005B5384" w:rsidP="002D673B">
      <w:pPr>
        <w:tabs>
          <w:tab w:val="left" w:pos="1276"/>
        </w:tabs>
        <w:spacing w:after="240"/>
        <w:rPr>
          <w:b/>
        </w:rPr>
      </w:pPr>
      <w:r>
        <w:rPr>
          <w:b/>
        </w:rPr>
        <w:t>Contacts:</w:t>
      </w:r>
    </w:p>
    <w:p w14:paraId="018CAF82" w14:textId="77777777" w:rsidR="005B5384" w:rsidRDefault="005B5384" w:rsidP="002D673B">
      <w:pPr>
        <w:tabs>
          <w:tab w:val="left" w:pos="1276"/>
        </w:tabs>
        <w:spacing w:after="240"/>
        <w:rPr>
          <w:b/>
        </w:rPr>
      </w:pPr>
      <w:r>
        <w:rPr>
          <w:b/>
        </w:rPr>
        <w:t>Exhibits Attached:</w:t>
      </w:r>
    </w:p>
    <w:p w14:paraId="339AC4AD" w14:textId="5377E8DA" w:rsidR="00B852F1" w:rsidRDefault="00B852F1">
      <w:pPr>
        <w:rPr>
          <w:b/>
        </w:rPr>
      </w:pPr>
      <w:r>
        <w:rPr>
          <w:b/>
        </w:rPr>
        <w:br w:type="page"/>
      </w:r>
    </w:p>
    <w:p w14:paraId="73A74B26" w14:textId="71AB7522" w:rsidR="00B852F1" w:rsidRDefault="00C0526D" w:rsidP="00772E99">
      <w:pPr>
        <w:jc w:val="center"/>
        <w:rPr>
          <w:b/>
        </w:rPr>
      </w:pPr>
      <w:r>
        <w:rPr>
          <w:b/>
        </w:rPr>
        <w:lastRenderedPageBreak/>
        <w:t>Exhibit “B”</w:t>
      </w:r>
    </w:p>
    <w:p w14:paraId="3F813721" w14:textId="77777777" w:rsidR="00C0526D" w:rsidRDefault="00C0526D" w:rsidP="00772E99">
      <w:pPr>
        <w:jc w:val="center"/>
        <w:rPr>
          <w:b/>
        </w:rPr>
      </w:pPr>
    </w:p>
    <w:p w14:paraId="0E3AFCB9" w14:textId="77777777" w:rsidR="005E7C11" w:rsidRDefault="005E7C11" w:rsidP="00436EEE">
      <w:pPr>
        <w:rPr>
          <w:b/>
        </w:rPr>
      </w:pPr>
      <w:r w:rsidRPr="00436EEE">
        <w:rPr>
          <w:b/>
          <w:noProof/>
          <w:lang w:eastAsia="en-CA"/>
        </w:rPr>
        <mc:AlternateContent>
          <mc:Choice Requires="wps">
            <w:drawing>
              <wp:anchor distT="45720" distB="45720" distL="114300" distR="114300" simplePos="0" relativeHeight="487548928" behindDoc="0" locked="0" layoutInCell="1" allowOverlap="1" wp14:anchorId="139FEA3E" wp14:editId="78EA1893">
                <wp:simplePos x="0" y="0"/>
                <wp:positionH relativeFrom="column">
                  <wp:posOffset>2598420</wp:posOffset>
                </wp:positionH>
                <wp:positionV relativeFrom="paragraph">
                  <wp:posOffset>690668</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B8DE945" w14:textId="77777777" w:rsidR="005E7C11" w:rsidRPr="00436EEE" w:rsidRDefault="005E7C11" w:rsidP="00436EEE">
                            <w:pPr>
                              <w:jc w:val="center"/>
                              <w:rPr>
                                <w:b/>
                              </w:rPr>
                            </w:pPr>
                            <w:r>
                              <w:rPr>
                                <w:b/>
                              </w:rPr>
                              <w:t>KINGSTON POLICE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9FEA3E" id="_x0000_t202" coordsize="21600,21600" o:spt="202" path="m,l,21600r21600,l21600,xe">
                <v:stroke joinstyle="miter"/>
                <v:path gradientshapeok="t" o:connecttype="rect"/>
              </v:shapetype>
              <v:shape id="Text Box 2" o:spid="_x0000_s1026" type="#_x0000_t202" style="position:absolute;margin-left:204.6pt;margin-top:54.4pt;width:185.9pt;height:110.6pt;z-index:487548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" stroked="f">
                <v:textbox style="mso-fit-shape-to-text:t">
                  <w:txbxContent>
                    <w:p w14:paraId="7B8DE945" w14:textId="77777777" w:rsidR="005E7C11" w:rsidRPr="00436EEE" w:rsidRDefault="005E7C11" w:rsidP="00436EEE">
                      <w:pPr>
                        <w:jc w:val="center"/>
                        <w:rPr>
                          <w:b/>
                        </w:rPr>
                      </w:pPr>
                      <w:r>
                        <w:rPr>
                          <w:b/>
                        </w:rPr>
                        <w:t>KINGSTON POLICE</w:t>
                      </w:r>
                    </w:p>
                  </w:txbxContent>
                </v:textbox>
                <w10:wrap type="square"/>
              </v:shape>
            </w:pict>
          </mc:Fallback>
        </mc:AlternateContent>
      </w:r>
      <w:r>
        <w:rPr>
          <w:noProof/>
          <w:lang w:eastAsia="en-CA"/>
        </w:rPr>
        <w:drawing>
          <wp:inline distT="0" distB="0" distL="0" distR="0" wp14:anchorId="47BDA741" wp14:editId="51C63929">
            <wp:extent cx="1193588" cy="1378722"/>
            <wp:effectExtent l="0" t="0" r="6985" b="0"/>
            <wp:docPr id="1300737122" name="Picture 1300737122" descr="C:\Users\KPSB\Downloads\2025_06_KingstonPolice_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SB\Downloads\2025_06_KingstonPolice_Cr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706" cy="1381168"/>
                    </a:xfrm>
                    <a:prstGeom prst="rect">
                      <a:avLst/>
                    </a:prstGeom>
                    <a:noFill/>
                    <a:ln>
                      <a:noFill/>
                    </a:ln>
                  </pic:spPr>
                </pic:pic>
              </a:graphicData>
            </a:graphic>
          </wp:inline>
        </w:drawing>
      </w:r>
      <w:r>
        <w:rPr>
          <w:b/>
        </w:rPr>
        <w:t xml:space="preserve"> </w:t>
      </w:r>
    </w:p>
    <w:p w14:paraId="04FFB7F7" w14:textId="77777777" w:rsidR="00075250" w:rsidRPr="00436EEE" w:rsidRDefault="00075250" w:rsidP="00436EEE"/>
    <w:p w14:paraId="07FDF40A" w14:textId="77777777" w:rsidR="005E7C11" w:rsidRPr="00C00DD1" w:rsidRDefault="005E7C11" w:rsidP="00C00DD1">
      <w:pPr>
        <w:spacing w:after="240"/>
        <w:rPr>
          <w:b/>
        </w:rPr>
      </w:pPr>
      <w:r>
        <w:rPr>
          <w:b/>
        </w:rPr>
        <w:t xml:space="preserve">In-Camera </w:t>
      </w:r>
      <w:sdt>
        <w:sdtPr>
          <w:rPr>
            <w:b/>
          </w:rPr>
          <w:id w:val="1700432225"/>
          <w:placeholder>
            <w:docPart w:val="ACD8BAA25F2E4636A49BB8FEF270FAAD"/>
          </w:placeholder>
          <w:showingPlcHdr/>
          <w:dropDownList>
            <w:listItem w:value="Choose an item"/>
            <w:listItem w:displayText="Recommendation" w:value="Recommendation"/>
            <w:listItem w:displayText="Information" w:value="Information"/>
          </w:dropDownList>
        </w:sdtPr>
        <w:sdtEndPr/>
        <w:sdtContent>
          <w:r w:rsidRPr="00CB4A4E">
            <w:rPr>
              <w:rStyle w:val="PlaceholderText"/>
            </w:rPr>
            <w:t>Choose an item.</w:t>
          </w:r>
        </w:sdtContent>
      </w:sdt>
      <w:r>
        <w:rPr>
          <w:b/>
        </w:rPr>
        <w:t xml:space="preserve"> </w:t>
      </w:r>
      <w:r w:rsidRPr="00C00DD1">
        <w:rPr>
          <w:b/>
        </w:rPr>
        <w:t>Agen</w:t>
      </w:r>
      <w:r>
        <w:rPr>
          <w:b/>
        </w:rPr>
        <w:t xml:space="preserve">da </w:t>
      </w:r>
      <w:r w:rsidRPr="00C00DD1">
        <w:rPr>
          <w:b/>
        </w:rPr>
        <w:t>Report</w:t>
      </w:r>
    </w:p>
    <w:p w14:paraId="3487EB44" w14:textId="77777777" w:rsidR="005E7C11" w:rsidRPr="00C00DD1" w:rsidRDefault="005E7C11" w:rsidP="00C00DD1">
      <w:pPr>
        <w:spacing w:after="240"/>
      </w:pPr>
      <w:r w:rsidRPr="00C00DD1">
        <w:t>To:</w:t>
      </w:r>
      <w:r w:rsidRPr="00C00DD1">
        <w:tab/>
      </w:r>
      <w:r w:rsidRPr="00C00DD1">
        <w:tab/>
      </w:r>
      <w:r w:rsidRPr="00C00DD1">
        <w:tab/>
      </w:r>
      <w:r>
        <w:t>Kingston Police Service Board</w:t>
      </w:r>
    </w:p>
    <w:p w14:paraId="5D595C0E" w14:textId="77777777" w:rsidR="005E7C11" w:rsidRPr="00C00DD1" w:rsidRDefault="005E7C11" w:rsidP="00C00DD1">
      <w:pPr>
        <w:spacing w:after="240"/>
      </w:pPr>
      <w:r w:rsidRPr="00C00DD1">
        <w:t>From:</w:t>
      </w:r>
      <w:r w:rsidRPr="00C00DD1">
        <w:tab/>
      </w:r>
      <w:r w:rsidRPr="00C00DD1">
        <w:tab/>
      </w:r>
      <w:r w:rsidRPr="00C00DD1">
        <w:tab/>
      </w:r>
    </w:p>
    <w:p w14:paraId="482D6272" w14:textId="77777777" w:rsidR="005E7C11" w:rsidRPr="00C00DD1" w:rsidRDefault="005E7C11" w:rsidP="00AD0A08">
      <w:pPr>
        <w:spacing w:after="240"/>
        <w:ind w:left="2160" w:hanging="2160"/>
      </w:pPr>
      <w:r w:rsidRPr="00C00DD1">
        <w:t>Subject:</w:t>
      </w:r>
      <w:r w:rsidRPr="00C00DD1">
        <w:tab/>
      </w:r>
    </w:p>
    <w:p w14:paraId="102695B2" w14:textId="77777777" w:rsidR="005E7C11" w:rsidRPr="00C00DD1" w:rsidRDefault="005E7C11" w:rsidP="00C00DD1">
      <w:pPr>
        <w:pBdr>
          <w:bottom w:val="single" w:sz="4" w:space="1" w:color="auto"/>
        </w:pBdr>
        <w:spacing w:after="240"/>
      </w:pPr>
      <w:r w:rsidRPr="00C00DD1">
        <w:t>Date:</w:t>
      </w:r>
      <w:r w:rsidRPr="00C00DD1">
        <w:tab/>
      </w:r>
      <w:r w:rsidRPr="00C00DD1">
        <w:tab/>
      </w:r>
      <w:r w:rsidRPr="00C00DD1">
        <w:tab/>
      </w:r>
    </w:p>
    <w:p w14:paraId="24D496BF" w14:textId="662A4FBF" w:rsidR="00075250" w:rsidRDefault="005E7C11" w:rsidP="00C00DD1">
      <w:pPr>
        <w:spacing w:after="240"/>
        <w:rPr>
          <w:b/>
        </w:rPr>
      </w:pPr>
      <w:r>
        <w:rPr>
          <w:b/>
        </w:rPr>
        <w:t>Subject Matter:</w:t>
      </w:r>
    </w:p>
    <w:p w14:paraId="54F267B8" w14:textId="77777777" w:rsidR="00075250" w:rsidRDefault="00075250" w:rsidP="00C00DD1">
      <w:pPr>
        <w:spacing w:after="240"/>
        <w:sectPr w:rsidR="00075250" w:rsidSect="00B852F1">
          <w:footerReference w:type="default" r:id="rId10"/>
          <w:pgSz w:w="12240" w:h="15840"/>
          <w:pgMar w:top="709" w:right="1440" w:bottom="960" w:left="1440" w:header="0" w:footer="776" w:gutter="0"/>
          <w:cols w:space="720"/>
          <w:formProt w:val="0"/>
        </w:sectPr>
      </w:pPr>
    </w:p>
    <w:p w14:paraId="2592F7C3" w14:textId="65BEE134" w:rsidR="005E7C11" w:rsidRPr="00075250" w:rsidRDefault="005E7C11" w:rsidP="00C00DD1">
      <w:pPr>
        <w:spacing w:after="240"/>
      </w:pPr>
      <w:r>
        <w:t xml:space="preserve">Please </w:t>
      </w:r>
      <w:proofErr w:type="gramStart"/>
      <w:r>
        <w:t>make a selection</w:t>
      </w:r>
      <w:proofErr w:type="gramEnd"/>
      <w:r>
        <w:t xml:space="preserve"> below. Then, hit the “tab” button on your keyboard to see the applicable section of legislation.</w:t>
      </w:r>
      <w:r w:rsidR="00075250">
        <w:br/>
      </w:r>
      <w:r>
        <w:rPr>
          <w:b/>
        </w:rPr>
        <w:br/>
      </w:r>
      <w:r w:rsidR="00BF2CCB">
        <w:rPr>
          <w:b/>
        </w:rPr>
        <w:fldChar w:fldCharType="begin">
          <w:ffData>
            <w:name w:val="x"/>
            <w:enabled/>
            <w:calcOnExit/>
            <w:ddList>
              <w:listEntry w:val="Choose an item"/>
              <w:listEntry w:val="Security of property"/>
              <w:listEntry w:val="Personal matters"/>
              <w:listEntry w:val="Land issues"/>
              <w:listEntry w:val="Labour relations"/>
              <w:listEntry w:val="Litigation"/>
              <w:listEntry w:val="Advice"/>
              <w:listEntry w:val="Info supplied in confidence"/>
              <w:listEntry w:val="Trade secret supplied in confidence"/>
              <w:listEntry w:val="Trade secret of monetary value"/>
              <w:listEntry w:val="Negotiations"/>
              <w:listEntry w:val="Section 8 info"/>
              <w:listEntry w:val="Ongoing investigation"/>
              <w:listEntry w:val="Training"/>
            </w:ddList>
          </w:ffData>
        </w:fldChar>
      </w:r>
      <w:bookmarkStart w:id="1" w:name="x"/>
      <w:r w:rsidR="00BF2CCB">
        <w:rPr>
          <w:b/>
        </w:rPr>
        <w:instrText xml:space="preserve"> FORMDROPDOWN </w:instrText>
      </w:r>
      <w:r w:rsidR="006474E9">
        <w:rPr>
          <w:b/>
        </w:rPr>
      </w:r>
      <w:r w:rsidR="00BF2CCB">
        <w:rPr>
          <w:b/>
        </w:rPr>
        <w:fldChar w:fldCharType="separate"/>
      </w:r>
      <w:r w:rsidR="00BF2CCB">
        <w:rPr>
          <w:b/>
        </w:rPr>
        <w:fldChar w:fldCharType="end"/>
      </w:r>
      <w:bookmarkEnd w:id="1"/>
    </w:p>
    <w:p w14:paraId="1237B388" w14:textId="2A750B36" w:rsidR="005E7C11" w:rsidRPr="005C713B" w:rsidRDefault="005E7C11" w:rsidP="00C00DD1">
      <w:pPr>
        <w:spacing w:after="240"/>
      </w:pPr>
      <w:r>
        <w:fldChar w:fldCharType="begin"/>
      </w:r>
      <w:r>
        <w:instrText xml:space="preserve"> IF</w:instrText>
      </w:r>
      <w:fldSimple w:instr=" REF x ">
        <w:r w:rsidR="006474E9">
          <w:instrText>Choose an item</w:instrText>
        </w:r>
      </w:fldSimple>
      <w:r>
        <w:instrText xml:space="preserve">="Choose an item" "Please make your selection" </w:instrText>
      </w:r>
      <w:r>
        <w:fldChar w:fldCharType="begin"/>
      </w:r>
      <w:r>
        <w:instrText xml:space="preserve"> IF</w:instrText>
      </w:r>
      <w:fldSimple w:instr=" REF x ">
        <w:r w:rsidR="00075250">
          <w:instrText>Training</w:instrText>
        </w:r>
      </w:fldSimple>
      <w:r>
        <w:instrText xml:space="preserve">="Security of property" "44 (2) (a) The security of the property of the board" </w:instrText>
      </w:r>
      <w:r>
        <w:fldChar w:fldCharType="begin"/>
      </w:r>
      <w:r>
        <w:instrText xml:space="preserve"> IF</w:instrText>
      </w:r>
      <w:fldSimple w:instr=" REF x ">
        <w:r w:rsidR="00075250">
          <w:instrText>Training</w:instrText>
        </w:r>
      </w:fldSimple>
      <w:r>
        <w:instrText xml:space="preserve">="Personal matters" "44 (2) (b) Personal matters about an identifiable individual, including members of the police service or any other employees of the board" </w:instrText>
      </w:r>
      <w:r>
        <w:fldChar w:fldCharType="begin"/>
      </w:r>
      <w:r>
        <w:instrText xml:space="preserve"> IF</w:instrText>
      </w:r>
      <w:fldSimple w:instr=" REF x ">
        <w:r w:rsidR="00075250">
          <w:instrText>Training</w:instrText>
        </w:r>
      </w:fldSimple>
      <w:r>
        <w:instrText xml:space="preserve">="Land issues" "44 (2) (c) A proposed or pending acquisition or disposition of land by the board" </w:instrText>
      </w:r>
      <w:r>
        <w:fldChar w:fldCharType="begin"/>
      </w:r>
      <w:r>
        <w:instrText xml:space="preserve"> IF</w:instrText>
      </w:r>
      <w:fldSimple w:instr=" REF x ">
        <w:r w:rsidR="00075250">
          <w:instrText>Training</w:instrText>
        </w:r>
      </w:fldSimple>
      <w:r>
        <w:instrText xml:space="preserve">="Labour relations" "44 (2) (d) Labour relations or employee negotiations" </w:instrText>
      </w:r>
      <w:r>
        <w:fldChar w:fldCharType="begin"/>
      </w:r>
      <w:r>
        <w:instrText xml:space="preserve"> IF</w:instrText>
      </w:r>
      <w:fldSimple w:instr=" REF x ">
        <w:r w:rsidR="00075250">
          <w:instrText>Training</w:instrText>
        </w:r>
      </w:fldSimple>
      <w:r>
        <w:instrText xml:space="preserve">="Litigation" "44 (2) (e) Litigation or potential litigation affecting the board, including matters before administrative tribunals" </w:instrText>
      </w:r>
      <w:r>
        <w:fldChar w:fldCharType="begin"/>
      </w:r>
      <w:r>
        <w:instrText xml:space="preserve"> IF</w:instrText>
      </w:r>
      <w:fldSimple w:instr=" REF x ">
        <w:r w:rsidR="00075250">
          <w:instrText>Training</w:instrText>
        </w:r>
      </w:fldSimple>
      <w:r>
        <w:instrText xml:space="preserve">="Advice" "44 (2) (f) Advice that would be inadmissible in a court by reason of any privilege under the law of evidence, including communications necessary for that purpose" </w:instrText>
      </w:r>
      <w:r>
        <w:fldChar w:fldCharType="begin"/>
      </w:r>
      <w:r>
        <w:instrText xml:space="preserve"> IF</w:instrText>
      </w:r>
      <w:fldSimple w:instr=" REF x ">
        <w:r w:rsidR="00075250">
          <w:instrText>Training</w:instrText>
        </w:r>
      </w:fldSimple>
      <w:r>
        <w:instrText xml:space="preserve">="Info supplied in confidence" "44 (2) (g) Information explicitly supplied in confidence to the board by Canada, a province or territory or a Crown agency of any of them, a municipality or a First Nation" </w:instrText>
      </w:r>
      <w:r>
        <w:fldChar w:fldCharType="begin"/>
      </w:r>
      <w:r>
        <w:instrText xml:space="preserve"> IF</w:instrText>
      </w:r>
      <w:fldSimple w:instr=" REF x ">
        <w:r w:rsidR="00075250">
          <w:instrText>Training</w:instrText>
        </w:r>
      </w:fldSimple>
      <w:r>
        <w:instrText xml:space="preserve">="Trade secret supplied in confidence" "44 (2) (h) A trade secret or scientific, technical, commercial, financial, or labour relations information, supplied in confidence to the board, which, if disclosed, could reasonably be expected to prejudice significantly the competitive position or interfere significantly with the contractual or other negotiations of a person, a group of persons, or organization" </w:instrText>
      </w:r>
      <w:r>
        <w:fldChar w:fldCharType="begin"/>
      </w:r>
      <w:r>
        <w:instrText xml:space="preserve"> IF</w:instrText>
      </w:r>
      <w:fldSimple w:instr=" REF x ">
        <w:r w:rsidR="00075250">
          <w:instrText>Training</w:instrText>
        </w:r>
      </w:fldSimple>
      <w:r>
        <w:instrText xml:space="preserve">="Trade secret of monetary value" "44 (2) (i) A trade secret or scientific, technical, commercial or financial information that belongs to the board and has monetary value or potential monetary value" </w:instrText>
      </w:r>
      <w:r>
        <w:fldChar w:fldCharType="begin"/>
      </w:r>
      <w:r>
        <w:instrText xml:space="preserve"> IF</w:instrText>
      </w:r>
      <w:fldSimple w:instr=" REF x ">
        <w:r w:rsidR="00075250">
          <w:instrText>Training</w:instrText>
        </w:r>
      </w:fldSimple>
      <w:r>
        <w:instrText xml:space="preserve">="Negotiations" "44 (2) (j) A position, plan, procedure, criteria, or instruction to be applied to any negotiations carried on or to be carried on by or on behalf of the board" </w:instrText>
      </w:r>
      <w:r>
        <w:fldChar w:fldCharType="begin"/>
      </w:r>
      <w:r>
        <w:instrText xml:space="preserve"> IF</w:instrText>
      </w:r>
      <w:fldSimple w:instr=" REF x ">
        <w:r w:rsidR="00075250">
          <w:instrText>Training</w:instrText>
        </w:r>
      </w:fldSimple>
      <w:r>
        <w:instrText xml:space="preserve">="Section 8 info" "44 (2) (k) Information that section 8 of the </w:instrText>
      </w:r>
      <w:r>
        <w:rPr>
          <w:i/>
        </w:rPr>
        <w:instrText xml:space="preserve">Freedom of Information and Protection of Privacy Act </w:instrText>
      </w:r>
      <w:r>
        <w:instrText xml:space="preserve">would authorize a refusal to disclose if it were contained in a record" </w:instrText>
      </w:r>
      <w:r>
        <w:fldChar w:fldCharType="begin"/>
      </w:r>
      <w:r>
        <w:instrText xml:space="preserve"> IF</w:instrText>
      </w:r>
      <w:fldSimple w:instr=" REF x ">
        <w:r w:rsidR="00075250">
          <w:instrText>Training</w:instrText>
        </w:r>
      </w:fldSimple>
      <w:r>
        <w:instrText xml:space="preserve">="Ongoing investigation" "44 (2) (l) An ongoing investigation respecting the police service board" </w:instrText>
      </w:r>
      <w:r>
        <w:fldChar w:fldCharType="begin"/>
      </w:r>
      <w:r>
        <w:instrText xml:space="preserve"> IF</w:instrText>
      </w:r>
      <w:fldSimple w:instr=" REF x ">
        <w:r w:rsidR="00075250">
          <w:instrText>Training</w:instrText>
        </w:r>
      </w:fldSimple>
      <w:r>
        <w:instrText xml:space="preserve">="Training" "44 (6) 1. The meeting is held for the purpose of educating or training the members of the board or of the committee"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075250">
        <w:rPr>
          <w:noProof/>
        </w:rPr>
        <w:instrText>44 (6) 1. The meeting is held for the purpose of educating or training the members of the board or of the committee</w:instrText>
      </w:r>
      <w:r>
        <w:fldChar w:fldCharType="end"/>
      </w:r>
      <w:r>
        <w:instrText xml:space="preserve"> </w:instrText>
      </w:r>
      <w:r>
        <w:fldChar w:fldCharType="separate"/>
      </w:r>
      <w:r w:rsidR="006474E9">
        <w:rPr>
          <w:noProof/>
        </w:rPr>
        <w:t>Please make your selection</w:t>
      </w:r>
      <w:r>
        <w:fldChar w:fldCharType="end"/>
      </w:r>
    </w:p>
    <w:p w14:paraId="607268DF" w14:textId="77777777" w:rsidR="00075250" w:rsidRDefault="00075250" w:rsidP="00F15154">
      <w:pPr>
        <w:spacing w:after="240"/>
        <w:rPr>
          <w:b/>
        </w:rPr>
        <w:sectPr w:rsidR="00075250" w:rsidSect="00075250">
          <w:type w:val="continuous"/>
          <w:pgSz w:w="12240" w:h="15840"/>
          <w:pgMar w:top="709" w:right="1440" w:bottom="960" w:left="1440" w:header="0" w:footer="776" w:gutter="0"/>
          <w:cols w:space="720"/>
        </w:sectPr>
      </w:pPr>
    </w:p>
    <w:p w14:paraId="5B5224A6" w14:textId="202E09DB" w:rsidR="005E7C11" w:rsidRPr="00C00DD1" w:rsidRDefault="005E7C11" w:rsidP="00F15154">
      <w:pPr>
        <w:spacing w:after="240"/>
        <w:rPr>
          <w:b/>
        </w:rPr>
      </w:pPr>
      <w:r>
        <w:rPr>
          <w:b/>
        </w:rPr>
        <w:t>Recommendation</w:t>
      </w:r>
      <w:r w:rsidRPr="00C00DD1">
        <w:rPr>
          <w:b/>
        </w:rPr>
        <w:t>:</w:t>
      </w:r>
    </w:p>
    <w:p w14:paraId="7954D93B" w14:textId="77777777" w:rsidR="005E7C11" w:rsidRDefault="005E7C11" w:rsidP="00C00DD1">
      <w:pPr>
        <w:spacing w:after="240"/>
        <w:rPr>
          <w:b/>
        </w:rPr>
      </w:pPr>
      <w:r>
        <w:rPr>
          <w:b/>
        </w:rPr>
        <w:t>Background/Analysis</w:t>
      </w:r>
      <w:r w:rsidRPr="00C00DD1">
        <w:rPr>
          <w:b/>
        </w:rPr>
        <w:t>:</w:t>
      </w:r>
    </w:p>
    <w:p w14:paraId="471E9FF9" w14:textId="77777777" w:rsidR="005E7C11" w:rsidRDefault="005E7C11" w:rsidP="002D673B">
      <w:pPr>
        <w:tabs>
          <w:tab w:val="left" w:pos="1276"/>
        </w:tabs>
        <w:spacing w:after="240"/>
        <w:rPr>
          <w:b/>
        </w:rPr>
      </w:pPr>
      <w:r>
        <w:rPr>
          <w:b/>
        </w:rPr>
        <w:t>Financial Considerations:</w:t>
      </w:r>
    </w:p>
    <w:p w14:paraId="7CEBF0E4" w14:textId="77777777" w:rsidR="005E7C11" w:rsidRDefault="005E7C11" w:rsidP="002D673B">
      <w:pPr>
        <w:tabs>
          <w:tab w:val="left" w:pos="1276"/>
        </w:tabs>
        <w:spacing w:after="240"/>
        <w:rPr>
          <w:b/>
        </w:rPr>
      </w:pPr>
      <w:r>
        <w:rPr>
          <w:b/>
        </w:rPr>
        <w:t>Contacts:</w:t>
      </w:r>
    </w:p>
    <w:p w14:paraId="02854814" w14:textId="5A86C988" w:rsidR="005E7C11" w:rsidRDefault="005E7C11" w:rsidP="002D673B">
      <w:pPr>
        <w:tabs>
          <w:tab w:val="left" w:pos="1276"/>
        </w:tabs>
        <w:spacing w:after="240"/>
        <w:rPr>
          <w:b/>
        </w:rPr>
      </w:pPr>
      <w:r>
        <w:rPr>
          <w:b/>
        </w:rPr>
        <w:t>Exhibits Attached:</w:t>
      </w:r>
      <w:bookmarkEnd w:id="0"/>
    </w:p>
    <w:p w14:paraId="4E2AD472" w14:textId="77777777" w:rsidR="005E7C11" w:rsidRPr="0025190D" w:rsidRDefault="005E7C11" w:rsidP="008A0CC1">
      <w:pPr>
        <w:tabs>
          <w:tab w:val="left" w:pos="1276"/>
        </w:tabs>
        <w:spacing w:after="240"/>
        <w:rPr>
          <w:bCs/>
        </w:rPr>
      </w:pPr>
    </w:p>
    <w:p w14:paraId="5C25078F" w14:textId="77777777" w:rsidR="005E7C11" w:rsidRPr="00C502FD" w:rsidRDefault="005E7C11" w:rsidP="00C00DD1">
      <w:pPr>
        <w:spacing w:after="240"/>
        <w:rPr>
          <w:bCs/>
        </w:rPr>
      </w:pPr>
    </w:p>
    <w:p w14:paraId="3437658A" w14:textId="77777777" w:rsidR="00C72246" w:rsidRDefault="00C72246" w:rsidP="00D91064">
      <w:pPr>
        <w:rPr>
          <w:b/>
        </w:rPr>
      </w:pPr>
    </w:p>
    <w:sectPr w:rsidR="00C72246" w:rsidSect="00075250">
      <w:type w:val="continuous"/>
      <w:pgSz w:w="12240" w:h="15840"/>
      <w:pgMar w:top="709" w:right="1440" w:bottom="960" w:left="1440" w:header="0" w:footer="77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809F" w14:textId="77777777" w:rsidR="00762FBB" w:rsidRDefault="00762FBB">
      <w:r>
        <w:separator/>
      </w:r>
    </w:p>
  </w:endnote>
  <w:endnote w:type="continuationSeparator" w:id="0">
    <w:p w14:paraId="0D30B396" w14:textId="77777777" w:rsidR="00762FBB" w:rsidRDefault="0076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963B" w14:textId="4413BB7B" w:rsidR="008E0DCF" w:rsidRPr="00301143" w:rsidRDefault="008E0DCF">
    <w:pPr>
      <w:pStyle w:val="Footer"/>
      <w:rPr>
        <w:lang w:val="en-US"/>
      </w:rPr>
    </w:pPr>
    <w:r>
      <w:rPr>
        <w:lang w:val="en-US"/>
      </w:rPr>
      <w:t xml:space="preserve">Report Number </w:t>
    </w:r>
    <w:r w:rsidRPr="00C00DD1">
      <w:rPr>
        <w:lang w:val="en-US"/>
      </w:rPr>
      <w:t>2</w:t>
    </w:r>
    <w:r>
      <w:rPr>
        <w:lang w:val="en-US"/>
      </w:rPr>
      <w:t>5-</w:t>
    </w:r>
    <w:r w:rsidR="005E759C">
      <w:rPr>
        <w:lang w:val="en-US"/>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2B52" w14:textId="77777777" w:rsidR="00762FBB" w:rsidRDefault="00762FBB">
      <w:r>
        <w:separator/>
      </w:r>
    </w:p>
  </w:footnote>
  <w:footnote w:type="continuationSeparator" w:id="0">
    <w:p w14:paraId="08B0E36D" w14:textId="77777777" w:rsidR="00762FBB" w:rsidRDefault="0076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FEA"/>
    <w:multiLevelType w:val="hybridMultilevel"/>
    <w:tmpl w:val="2C948C4A"/>
    <w:lvl w:ilvl="0" w:tplc="67B4CF9E">
      <w:start w:val="1"/>
      <w:numFmt w:val="decimal"/>
      <w:lvlText w:val="%1."/>
      <w:lvlJc w:val="left"/>
      <w:pPr>
        <w:ind w:left="840" w:hanging="360"/>
        <w:jc w:val="left"/>
      </w:pPr>
      <w:rPr>
        <w:rFonts w:ascii="Arial" w:eastAsia="Arial" w:hAnsi="Arial" w:cs="Arial" w:hint="default"/>
        <w:b w:val="0"/>
        <w:bCs w:val="0"/>
        <w:i w:val="0"/>
        <w:iCs w:val="0"/>
        <w:spacing w:val="0"/>
        <w:w w:val="100"/>
        <w:sz w:val="24"/>
        <w:szCs w:val="24"/>
        <w:lang w:val="en-US" w:eastAsia="en-US" w:bidi="ar-SA"/>
      </w:rPr>
    </w:lvl>
    <w:lvl w:ilvl="1" w:tplc="76923CC2">
      <w:numFmt w:val="bullet"/>
      <w:lvlText w:val="•"/>
      <w:lvlJc w:val="left"/>
      <w:pPr>
        <w:ind w:left="1692" w:hanging="360"/>
      </w:pPr>
      <w:rPr>
        <w:rFonts w:hint="default"/>
        <w:lang w:val="en-US" w:eastAsia="en-US" w:bidi="ar-SA"/>
      </w:rPr>
    </w:lvl>
    <w:lvl w:ilvl="2" w:tplc="2C8A2356">
      <w:numFmt w:val="bullet"/>
      <w:lvlText w:val="•"/>
      <w:lvlJc w:val="left"/>
      <w:pPr>
        <w:ind w:left="2544" w:hanging="360"/>
      </w:pPr>
      <w:rPr>
        <w:rFonts w:hint="default"/>
        <w:lang w:val="en-US" w:eastAsia="en-US" w:bidi="ar-SA"/>
      </w:rPr>
    </w:lvl>
    <w:lvl w:ilvl="3" w:tplc="24C88700">
      <w:numFmt w:val="bullet"/>
      <w:lvlText w:val="•"/>
      <w:lvlJc w:val="left"/>
      <w:pPr>
        <w:ind w:left="3396" w:hanging="360"/>
      </w:pPr>
      <w:rPr>
        <w:rFonts w:hint="default"/>
        <w:lang w:val="en-US" w:eastAsia="en-US" w:bidi="ar-SA"/>
      </w:rPr>
    </w:lvl>
    <w:lvl w:ilvl="4" w:tplc="85C8CC5E">
      <w:numFmt w:val="bullet"/>
      <w:lvlText w:val="•"/>
      <w:lvlJc w:val="left"/>
      <w:pPr>
        <w:ind w:left="4248" w:hanging="360"/>
      </w:pPr>
      <w:rPr>
        <w:rFonts w:hint="default"/>
        <w:lang w:val="en-US" w:eastAsia="en-US" w:bidi="ar-SA"/>
      </w:rPr>
    </w:lvl>
    <w:lvl w:ilvl="5" w:tplc="F188A432">
      <w:numFmt w:val="bullet"/>
      <w:lvlText w:val="•"/>
      <w:lvlJc w:val="left"/>
      <w:pPr>
        <w:ind w:left="5100" w:hanging="360"/>
      </w:pPr>
      <w:rPr>
        <w:rFonts w:hint="default"/>
        <w:lang w:val="en-US" w:eastAsia="en-US" w:bidi="ar-SA"/>
      </w:rPr>
    </w:lvl>
    <w:lvl w:ilvl="6" w:tplc="B5A2AFE6">
      <w:numFmt w:val="bullet"/>
      <w:lvlText w:val="•"/>
      <w:lvlJc w:val="left"/>
      <w:pPr>
        <w:ind w:left="5952" w:hanging="360"/>
      </w:pPr>
      <w:rPr>
        <w:rFonts w:hint="default"/>
        <w:lang w:val="en-US" w:eastAsia="en-US" w:bidi="ar-SA"/>
      </w:rPr>
    </w:lvl>
    <w:lvl w:ilvl="7" w:tplc="A78ACB34">
      <w:numFmt w:val="bullet"/>
      <w:lvlText w:val="•"/>
      <w:lvlJc w:val="left"/>
      <w:pPr>
        <w:ind w:left="6804" w:hanging="360"/>
      </w:pPr>
      <w:rPr>
        <w:rFonts w:hint="default"/>
        <w:lang w:val="en-US" w:eastAsia="en-US" w:bidi="ar-SA"/>
      </w:rPr>
    </w:lvl>
    <w:lvl w:ilvl="8" w:tplc="039E0BE0">
      <w:numFmt w:val="bullet"/>
      <w:lvlText w:val="•"/>
      <w:lvlJc w:val="left"/>
      <w:pPr>
        <w:ind w:left="7656" w:hanging="360"/>
      </w:pPr>
      <w:rPr>
        <w:rFonts w:hint="default"/>
        <w:lang w:val="en-US" w:eastAsia="en-US" w:bidi="ar-SA"/>
      </w:rPr>
    </w:lvl>
  </w:abstractNum>
  <w:abstractNum w:abstractNumId="1" w15:restartNumberingAfterBreak="0">
    <w:nsid w:val="1737524C"/>
    <w:multiLevelType w:val="hybridMultilevel"/>
    <w:tmpl w:val="09F07772"/>
    <w:lvl w:ilvl="0" w:tplc="D9CE6CE8">
      <w:start w:val="1"/>
      <w:numFmt w:val="decimal"/>
      <w:lvlText w:val="%1."/>
      <w:lvlJc w:val="left"/>
      <w:pPr>
        <w:ind w:left="388" w:hanging="269"/>
        <w:jc w:val="left"/>
      </w:pPr>
      <w:rPr>
        <w:rFonts w:ascii="Arial" w:eastAsia="Arial" w:hAnsi="Arial" w:cs="Arial" w:hint="default"/>
        <w:b w:val="0"/>
        <w:bCs w:val="0"/>
        <w:i w:val="0"/>
        <w:iCs w:val="0"/>
        <w:spacing w:val="0"/>
        <w:w w:val="100"/>
        <w:sz w:val="24"/>
        <w:szCs w:val="24"/>
        <w:lang w:val="en-US" w:eastAsia="en-US" w:bidi="ar-SA"/>
      </w:rPr>
    </w:lvl>
    <w:lvl w:ilvl="1" w:tplc="8946C822">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2" w:tplc="44140254">
      <w:numFmt w:val="bullet"/>
      <w:lvlText w:val="•"/>
      <w:lvlJc w:val="left"/>
      <w:pPr>
        <w:ind w:left="1786" w:hanging="360"/>
      </w:pPr>
      <w:rPr>
        <w:rFonts w:hint="default"/>
        <w:lang w:val="en-US" w:eastAsia="en-US" w:bidi="ar-SA"/>
      </w:rPr>
    </w:lvl>
    <w:lvl w:ilvl="3" w:tplc="9E8A8EDE">
      <w:numFmt w:val="bullet"/>
      <w:lvlText w:val="•"/>
      <w:lvlJc w:val="left"/>
      <w:pPr>
        <w:ind w:left="2733" w:hanging="360"/>
      </w:pPr>
      <w:rPr>
        <w:rFonts w:hint="default"/>
        <w:lang w:val="en-US" w:eastAsia="en-US" w:bidi="ar-SA"/>
      </w:rPr>
    </w:lvl>
    <w:lvl w:ilvl="4" w:tplc="3C922A54">
      <w:numFmt w:val="bullet"/>
      <w:lvlText w:val="•"/>
      <w:lvlJc w:val="left"/>
      <w:pPr>
        <w:ind w:left="3680" w:hanging="360"/>
      </w:pPr>
      <w:rPr>
        <w:rFonts w:hint="default"/>
        <w:lang w:val="en-US" w:eastAsia="en-US" w:bidi="ar-SA"/>
      </w:rPr>
    </w:lvl>
    <w:lvl w:ilvl="5" w:tplc="5D889F48">
      <w:numFmt w:val="bullet"/>
      <w:lvlText w:val="•"/>
      <w:lvlJc w:val="left"/>
      <w:pPr>
        <w:ind w:left="4626" w:hanging="360"/>
      </w:pPr>
      <w:rPr>
        <w:rFonts w:hint="default"/>
        <w:lang w:val="en-US" w:eastAsia="en-US" w:bidi="ar-SA"/>
      </w:rPr>
    </w:lvl>
    <w:lvl w:ilvl="6" w:tplc="0066C184">
      <w:numFmt w:val="bullet"/>
      <w:lvlText w:val="•"/>
      <w:lvlJc w:val="left"/>
      <w:pPr>
        <w:ind w:left="5573" w:hanging="360"/>
      </w:pPr>
      <w:rPr>
        <w:rFonts w:hint="default"/>
        <w:lang w:val="en-US" w:eastAsia="en-US" w:bidi="ar-SA"/>
      </w:rPr>
    </w:lvl>
    <w:lvl w:ilvl="7" w:tplc="6FE05BBA">
      <w:numFmt w:val="bullet"/>
      <w:lvlText w:val="•"/>
      <w:lvlJc w:val="left"/>
      <w:pPr>
        <w:ind w:left="6520" w:hanging="360"/>
      </w:pPr>
      <w:rPr>
        <w:rFonts w:hint="default"/>
        <w:lang w:val="en-US" w:eastAsia="en-US" w:bidi="ar-SA"/>
      </w:rPr>
    </w:lvl>
    <w:lvl w:ilvl="8" w:tplc="46D00F7C">
      <w:numFmt w:val="bullet"/>
      <w:lvlText w:val="•"/>
      <w:lvlJc w:val="left"/>
      <w:pPr>
        <w:ind w:left="7466" w:hanging="360"/>
      </w:pPr>
      <w:rPr>
        <w:rFonts w:hint="default"/>
        <w:lang w:val="en-US" w:eastAsia="en-US" w:bidi="ar-SA"/>
      </w:rPr>
    </w:lvl>
  </w:abstractNum>
  <w:num w:numId="1" w16cid:durableId="1703358660">
    <w:abstractNumId w:val="1"/>
  </w:num>
  <w:num w:numId="2" w16cid:durableId="145610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C6"/>
    <w:rsid w:val="000223F9"/>
    <w:rsid w:val="00035915"/>
    <w:rsid w:val="00075250"/>
    <w:rsid w:val="00133FF5"/>
    <w:rsid w:val="00170764"/>
    <w:rsid w:val="00184648"/>
    <w:rsid w:val="0019489D"/>
    <w:rsid w:val="001D2D7A"/>
    <w:rsid w:val="002C3B90"/>
    <w:rsid w:val="0030100F"/>
    <w:rsid w:val="00302CC6"/>
    <w:rsid w:val="00304835"/>
    <w:rsid w:val="003D366E"/>
    <w:rsid w:val="00401132"/>
    <w:rsid w:val="00407EDB"/>
    <w:rsid w:val="00510CE0"/>
    <w:rsid w:val="005B5384"/>
    <w:rsid w:val="005D5890"/>
    <w:rsid w:val="005E759C"/>
    <w:rsid w:val="005E7C11"/>
    <w:rsid w:val="0061435E"/>
    <w:rsid w:val="00630921"/>
    <w:rsid w:val="006474E9"/>
    <w:rsid w:val="00661FEA"/>
    <w:rsid w:val="007534C0"/>
    <w:rsid w:val="00756F6A"/>
    <w:rsid w:val="007575BE"/>
    <w:rsid w:val="0076043B"/>
    <w:rsid w:val="00762FBB"/>
    <w:rsid w:val="00772E99"/>
    <w:rsid w:val="00793A55"/>
    <w:rsid w:val="00822ADD"/>
    <w:rsid w:val="008E0DCF"/>
    <w:rsid w:val="008E2DE2"/>
    <w:rsid w:val="008F056D"/>
    <w:rsid w:val="009906E7"/>
    <w:rsid w:val="00A377C3"/>
    <w:rsid w:val="00B77F68"/>
    <w:rsid w:val="00B8029C"/>
    <w:rsid w:val="00B852F1"/>
    <w:rsid w:val="00BF2CCB"/>
    <w:rsid w:val="00BF3F8D"/>
    <w:rsid w:val="00C041AB"/>
    <w:rsid w:val="00C0526D"/>
    <w:rsid w:val="00C72246"/>
    <w:rsid w:val="00CA3FA4"/>
    <w:rsid w:val="00CF4C0F"/>
    <w:rsid w:val="00D6451D"/>
    <w:rsid w:val="00D91064"/>
    <w:rsid w:val="00E7616E"/>
    <w:rsid w:val="00EA1F00"/>
    <w:rsid w:val="00F15154"/>
    <w:rsid w:val="00F169CA"/>
    <w:rsid w:val="00F1726D"/>
    <w:rsid w:val="00F20630"/>
    <w:rsid w:val="00FC2300"/>
    <w:rsid w:val="00FE14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C077B"/>
  <w15:docId w15:val="{F1971C3A-0F7F-4852-BAF9-1C22B431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1"/>
      <w:ind w:left="120"/>
    </w:pPr>
    <w:rPr>
      <w:sz w:val="24"/>
      <w:szCs w:val="24"/>
    </w:rPr>
  </w:style>
  <w:style w:type="paragraph" w:styleId="ListParagraph">
    <w:name w:val="List Paragraph"/>
    <w:basedOn w:val="Normal"/>
    <w:uiPriority w:val="1"/>
    <w:qFormat/>
    <w:pPr>
      <w:spacing w:before="262"/>
      <w:ind w:left="839" w:hanging="35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B5384"/>
    <w:rPr>
      <w:color w:val="666666"/>
    </w:rPr>
  </w:style>
  <w:style w:type="paragraph" w:styleId="Footer">
    <w:name w:val="footer"/>
    <w:basedOn w:val="Normal"/>
    <w:link w:val="FooterChar"/>
    <w:uiPriority w:val="99"/>
    <w:unhideWhenUsed/>
    <w:rsid w:val="00B852F1"/>
    <w:pPr>
      <w:widowControl/>
      <w:tabs>
        <w:tab w:val="center" w:pos="4680"/>
        <w:tab w:val="right" w:pos="9360"/>
      </w:tabs>
      <w:autoSpaceDE/>
      <w:autoSpaceDN/>
    </w:pPr>
    <w:rPr>
      <w:rFonts w:eastAsiaTheme="minorHAnsi"/>
      <w:sz w:val="24"/>
      <w:szCs w:val="24"/>
      <w:lang w:val="en-CA"/>
    </w:rPr>
  </w:style>
  <w:style w:type="character" w:customStyle="1" w:styleId="FooterChar">
    <w:name w:val="Footer Char"/>
    <w:basedOn w:val="DefaultParagraphFont"/>
    <w:link w:val="Footer"/>
    <w:uiPriority w:val="99"/>
    <w:rsid w:val="00B852F1"/>
    <w:rPr>
      <w:rFonts w:ascii="Arial" w:hAnsi="Arial" w:cs="Arial"/>
      <w:sz w:val="24"/>
      <w:szCs w:val="24"/>
      <w:lang w:val="en-CA"/>
    </w:rPr>
  </w:style>
  <w:style w:type="paragraph" w:styleId="Header">
    <w:name w:val="header"/>
    <w:basedOn w:val="Normal"/>
    <w:link w:val="HeaderChar"/>
    <w:uiPriority w:val="99"/>
    <w:unhideWhenUsed/>
    <w:rsid w:val="00F169CA"/>
    <w:pPr>
      <w:tabs>
        <w:tab w:val="center" w:pos="4680"/>
        <w:tab w:val="right" w:pos="9360"/>
      </w:tabs>
    </w:pPr>
  </w:style>
  <w:style w:type="character" w:customStyle="1" w:styleId="HeaderChar">
    <w:name w:val="Header Char"/>
    <w:basedOn w:val="DefaultParagraphFont"/>
    <w:link w:val="Header"/>
    <w:uiPriority w:val="99"/>
    <w:rsid w:val="00F169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318B28892347758C88B570A934F230"/>
        <w:category>
          <w:name w:val="General"/>
          <w:gallery w:val="placeholder"/>
        </w:category>
        <w:types>
          <w:type w:val="bbPlcHdr"/>
        </w:types>
        <w:behaviors>
          <w:behavior w:val="content"/>
        </w:behaviors>
        <w:guid w:val="{CCABBE85-D239-4BC7-A35E-24712D67EBA6}"/>
      </w:docPartPr>
      <w:docPartBody>
        <w:p w:rsidR="00C65C47" w:rsidRDefault="00201970" w:rsidP="00201970">
          <w:pPr>
            <w:pStyle w:val="71318B28892347758C88B570A934F230"/>
          </w:pPr>
          <w:r w:rsidRPr="008D0047">
            <w:rPr>
              <w:rStyle w:val="PlaceholderText"/>
            </w:rPr>
            <w:t>Choose an item.</w:t>
          </w:r>
        </w:p>
      </w:docPartBody>
    </w:docPart>
    <w:docPart>
      <w:docPartPr>
        <w:name w:val="ACD8BAA25F2E4636A49BB8FEF270FAAD"/>
        <w:category>
          <w:name w:val="General"/>
          <w:gallery w:val="placeholder"/>
        </w:category>
        <w:types>
          <w:type w:val="bbPlcHdr"/>
        </w:types>
        <w:behaviors>
          <w:behavior w:val="content"/>
        </w:behaviors>
        <w:guid w:val="{A77AFACE-5C96-4CCE-8026-C3A7AE51154B}"/>
      </w:docPartPr>
      <w:docPartBody>
        <w:p w:rsidR="00CF1C42" w:rsidRDefault="00CF1C42" w:rsidP="00CF1C42">
          <w:pPr>
            <w:pStyle w:val="ACD8BAA25F2E4636A49BB8FEF270FAAD"/>
          </w:pPr>
          <w:r w:rsidRPr="00CB4A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70"/>
    <w:rsid w:val="00166F20"/>
    <w:rsid w:val="00170764"/>
    <w:rsid w:val="00201970"/>
    <w:rsid w:val="00297480"/>
    <w:rsid w:val="00401132"/>
    <w:rsid w:val="00756F6A"/>
    <w:rsid w:val="00874162"/>
    <w:rsid w:val="008D0441"/>
    <w:rsid w:val="00A81EE2"/>
    <w:rsid w:val="00C65C47"/>
    <w:rsid w:val="00CF1C42"/>
    <w:rsid w:val="00CF4C0F"/>
    <w:rsid w:val="00DF572B"/>
    <w:rsid w:val="00E7616E"/>
    <w:rsid w:val="00F1726D"/>
    <w:rsid w:val="00FC23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C42"/>
    <w:rPr>
      <w:color w:val="666666"/>
    </w:rPr>
  </w:style>
  <w:style w:type="paragraph" w:customStyle="1" w:styleId="71318B28892347758C88B570A934F230">
    <w:name w:val="71318B28892347758C88B570A934F230"/>
    <w:rsid w:val="00201970"/>
  </w:style>
  <w:style w:type="paragraph" w:customStyle="1" w:styleId="ACD8BAA25F2E4636A49BB8FEF270FAAD">
    <w:name w:val="ACD8BAA25F2E4636A49BB8FEF270FAAD"/>
    <w:rsid w:val="00CF1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6827</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 Sargeant</dc:creator>
  <dc:description/>
  <cp:lastModifiedBy>Lorie Sargeant</cp:lastModifiedBy>
  <cp:revision>2</cp:revision>
  <dcterms:created xsi:type="dcterms:W3CDTF">2025-09-16T13:30:00Z</dcterms:created>
  <dcterms:modified xsi:type="dcterms:W3CDTF">2025-09-16T13:30:00Z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Acrobat PDFMaker 25 for Word</vt:lpwstr>
  </property>
  <property fmtid="{D5CDD505-2E9C-101B-9397-08002B2CF9AE}" pid="4" name="LastSaved">
    <vt:filetime>2025-08-13T00:00:00Z</vt:filetime>
  </property>
  <property fmtid="{D5CDD505-2E9C-101B-9397-08002B2CF9AE}" pid="5" name="Producer">
    <vt:lpwstr>Adobe PDF Library 25.1.97</vt:lpwstr>
  </property>
  <property fmtid="{D5CDD505-2E9C-101B-9397-08002B2CF9AE}" pid="6" name="SourceModified">
    <vt:lpwstr/>
  </property>
</Properties>
</file>